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136343002319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Evaluating Programs to Increase  Women’s Economic Empowerment: Research Design Questions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82763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Kenyatta University Workshop #3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8800048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April 30, 2021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44018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Dr. Charity Troyer Moore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3.0999755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pgSz w:h="10800" w:w="19200" w:orient="landscape"/>
          <w:pgMar w:bottom="199.20061111450195" w:top="153.5498046875" w:left="158.4000015258789" w:right="11.745605468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2398776" cy="959358"/>
            <wp:effectExtent b="0" l="0" r="0" t="0"/>
            <wp:docPr id="140" name="image143.png"/>
            <a:graphic>
              <a:graphicData uri="http://schemas.openxmlformats.org/drawingml/2006/picture">
                <pic:pic>
                  <pic:nvPicPr>
                    <pic:cNvPr id="0" name="image14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8776" cy="9593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5.504493713378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Our Goals Today 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0.5560302734375" w:line="240" w:lineRule="auto"/>
        <w:ind w:left="1339.49871063232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Clarify re: impact evaluation “hierarchies”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.1885986328125" w:line="247.20102310180664" w:lineRule="auto"/>
        <w:ind w:left="1339.4039916992188" w:right="1266.988525390625" w:hanging="1.52587890625E-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Share more about the WEE-focused RCT introduced last week • Through this discussion, cover considerations for research  design decisions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5.504493713378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Clarifying Re: Choosing an Evaluation Design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4.9566650390625" w:line="240" w:lineRule="auto"/>
        <w:ind w:left="1335.3011703491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Priority – Be able to make a causal claim 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1335.524253845214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“Easiest” design approach to this: Randomized Control Trial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186767578125" w:line="215.71373462677002" w:lineRule="auto"/>
        <w:ind w:left="1683.53271484375" w:right="1396.8408203125" w:hanging="348.00842285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Other evaluation strategies allow you to make a causal claim, but you  must understand whether your situation also meets design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assumptions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and the potential threats to “identification” of a causal claim – and  often use more complicated analysis techniques</w:t>
      </w:r>
    </w:p>
    <w:tbl>
      <w:tblPr>
        <w:tblStyle w:val="Table1"/>
        <w:tblW w:w="17512.697296142578" w:type="dxa"/>
        <w:jc w:val="left"/>
        <w:tblInd w:w="815.86193084716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78.173980712891"/>
        <w:gridCol w:w="4378.173828125"/>
        <w:gridCol w:w="4378.1768798828125"/>
        <w:gridCol w:w="4378.172607421875"/>
        <w:tblGridChange w:id="0">
          <w:tblGrid>
            <w:gridCol w:w="4378.173980712891"/>
            <w:gridCol w:w="4378.173828125"/>
            <w:gridCol w:w="4378.1768798828125"/>
            <w:gridCol w:w="4378.172607421875"/>
          </w:tblGrid>
        </w:tblGridChange>
      </w:tblGrid>
      <w:tr>
        <w:trPr>
          <w:trHeight w:val="2835.38024902343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Approach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8.470458984375" w:line="240.10371208190918" w:lineRule="auto"/>
              <w:ind w:left="540.5607604980469" w:right="403.7304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Randomized control  trial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Data Used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8.551025390625" w:line="240.10371208190918" w:lineRule="auto"/>
              <w:ind w:left="328.2171630859375" w:right="191.45996093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Pre and post (or simply  post) data for both 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4130859375" w:line="240" w:lineRule="auto"/>
              <w:ind w:left="0" w:right="740.7891845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intervention and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5858154296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comparison groups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Comparison Group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8.23059082031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Randomly assigned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Threats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8.310546875" w:line="240.10385513305664" w:lineRule="auto"/>
              <w:ind w:left="227.601318359375" w:right="86.718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9.959999084472656"/>
                <w:szCs w:val="39.959999084472656"/>
                <w:u w:val="none"/>
                <w:shd w:fill="auto" w:val="clear"/>
                <w:vertAlign w:val="baseline"/>
                <w:rtl w:val="0"/>
              </w:rPr>
              <w:t xml:space="preserve">Spillovers, interference,  contamination in control  group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10371208190918" w:lineRule="auto"/>
        <w:ind w:left="253.34625244140625" w:right="423.2009887695312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Statistical methods to  estimate impact: 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4136962890625" w:line="240.1039981842041" w:lineRule="auto"/>
        <w:ind w:left="0" w:right="182.36206054687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Difference-in-difference,  instrumental variables,  synthetic controls,  matching techniques,  regression discontinuity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9.439697265625" w:line="240.1040267944336" w:lineRule="auto"/>
        <w:ind w:left="315.3399658203125" w:right="511.77612304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Pre and post data for  both intervention and comparison group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9.12109375" w:line="240.10391235351562" w:lineRule="auto"/>
        <w:ind w:left="146.7633056640625" w:right="220.4541015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Group not exposed to  the intervention, not  randomly assigned. Aim is to statistically create a  valid comparison group.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6118164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Groups may look 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58642578125" w:line="240.10391235351562" w:lineRule="auto"/>
        <w:ind w:left="120.04638671875" w:right="71.1462402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051.8345642089844" w:right="859.3115234375" w:header="0" w:footer="720"/>
          <w:cols w:equalWidth="0" w:num="4">
            <w:col w:space="0" w:w="4340"/>
            <w:col w:space="0" w:w="4340"/>
            <w:col w:space="0" w:w="4340"/>
            <w:col w:space="0" w:w="43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different on average or  have different underlying  time trends that are not  well-controlled for in the  approach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3.2943725585938" w:line="249.8687839508056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66.5999984741211"/>
          <w:szCs w:val="66.5999984741211"/>
          <w:u w:val="none"/>
          <w:shd w:fill="auto" w:val="clear"/>
          <w:vertAlign w:val="subscript"/>
          <w:rtl w:val="0"/>
        </w:rPr>
        <w:t xml:space="preserve">Pre-post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Pre and post data for  intervention group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only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15960693359375" w:line="240.103969573974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No external comparison  group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103998184204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2385.994415283203" w:right="1053.58154296875" w:header="0" w:footer="720"/>
          <w:cols w:equalWidth="0" w:num="3">
            <w:col w:space="0" w:w="5260"/>
            <w:col w:space="0" w:w="5260"/>
            <w:col w:space="0" w:w="52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Factors other than the  intervention influence the outcomes of interest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1363430023193" w:lineRule="auto"/>
        <w:ind w:left="2448.1600952148438" w:right="2381.4257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Anatomy of an RCT Focused on  Women’s Economic 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4287109375" w:line="240" w:lineRule="auto"/>
        <w:ind w:left="6194.6804428100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Empowerment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8.308448791503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The Program: (MG)NREGA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9.9566650390625" w:line="240" w:lineRule="auto"/>
        <w:ind w:left="0" w:right="1872.1850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India’s “Employment Guarantee”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302260</wp:posOffset>
            </wp:positionV>
            <wp:extent cx="5734050" cy="3829050"/>
            <wp:effectExtent b="0" l="0" r="0" t="0"/>
            <wp:wrapSquare wrapText="right" distB="19050" distT="19050" distL="19050" distR="19050"/>
            <wp:docPr id="142" name="image139.png"/>
            <a:graphic>
              <a:graphicData uri="http://schemas.openxmlformats.org/drawingml/2006/picture">
                <pic:pic>
                  <pic:nvPicPr>
                    <pic:cNvPr id="0" name="image13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29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0" w:right="4951.2475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Established ~2007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0" w:right="1358.97094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Every household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100 days paid 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40.609130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work annually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0" w:right="629.2749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Manual labor – ponds, ditches, roads, 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596.09985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etc. – low wages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0" w:right="833.427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Significant labor market opportunity 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456.000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for rural women 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18692016601562" w:line="240" w:lineRule="auto"/>
        <w:ind w:left="0" w:right="2875.249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50 million households/year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84.17924880981445" w:lineRule="auto"/>
        <w:ind w:left="3153.9141845703125" w:right="2067.2729492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The Problem The Opportunity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The Opportunity 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126800537" w:lineRule="auto"/>
        <w:ind w:left="0" w:right="413.400268554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  <w:rtl w:val="0"/>
        </w:rPr>
        <w:t xml:space="preserve">• Payments directly transferred to  beneficiary- owned bank 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40283203125" w:line="240" w:lineRule="auto"/>
        <w:ind w:left="710.3999710083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  <w:rtl w:val="0"/>
        </w:rPr>
        <w:t xml:space="preserve">accounts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.000244140625" w:line="239.9040126800537" w:lineRule="auto"/>
        <w:ind w:left="0" w:right="43.7994384765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  <w:rtl w:val="0"/>
        </w:rPr>
        <w:t xml:space="preserve">• Wage payments for all household  members sent to bank account  owned by male household head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4400634765625" w:line="239.9040126800537" w:lineRule="auto"/>
        <w:ind w:left="702.6005554199219" w:right="630.599365234375" w:hanging="702.6005554199219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eb4e3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eb4e3"/>
          <w:sz w:val="60"/>
          <w:szCs w:val="60"/>
          <w:u w:val="none"/>
          <w:shd w:fill="auto" w:val="clear"/>
          <w:vertAlign w:val="baseline"/>
          <w:rtl w:val="0"/>
        </w:rPr>
        <w:t xml:space="preserve">Women have little-to-no wage  control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.7558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Central government 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7462158203125" w:line="240.10371208190918" w:lineRule="auto"/>
        <w:ind w:left="1418.8812255859375" w:right="40.614013671875" w:firstLine="1.27807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supportive of female-friendly measures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39044189453125" w:line="239.70402717590332" w:lineRule="auto"/>
        <w:ind w:left="2043.3404541015625" w:right="32.430419921875" w:hanging="738.04565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Mandated electronic payments into bank accounts 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18450927734375" w:line="240.10391235351562" w:lineRule="auto"/>
        <w:ind w:left="709.755859375" w:right="1732.22900390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At the same time, state initiatives to increase 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469573974609375" w:line="240.10394096374512" w:lineRule="auto"/>
        <w:ind w:left="1419.7125244140625" w:right="663.90625" w:hanging="10.2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535.0680160522461" w:right="817.362060546875" w:header="0" w:footer="720"/>
          <w:cols w:equalWidth="0" w:num="2">
            <w:col w:space="0" w:w="8940"/>
            <w:col w:space="0" w:w="89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f2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financial inclusion in rural  areas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8.308448791503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The Partners 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4.9566650390625" w:line="240" w:lineRule="auto"/>
        <w:ind w:left="1335.3011703491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Ministry of Rural Development 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15.71377754211426" w:lineRule="auto"/>
        <w:ind w:left="1676.80908203125" w:right="3875.4248046875" w:hanging="341.28463745117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State NREGA Commissioner and Panchayati Raj and Rural  Development Department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951416015625" w:line="240" w:lineRule="auto"/>
        <w:ind w:left="1335.525474548339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District leadership 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828857421875" w:line="240" w:lineRule="auto"/>
        <w:ind w:left="1335.525474548339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Two public sector banks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67822265625" w:line="240" w:lineRule="auto"/>
        <w:ind w:left="1335.525474548339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Multiple kiosk banking companies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0.283203125" w:line="240" w:lineRule="auto"/>
        <w:ind w:left="0" w:right="366.25610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6085331" cy="976122"/>
            <wp:effectExtent b="0" l="0" r="0" t="0"/>
            <wp:docPr id="141" name="image142.png"/>
            <a:graphic>
              <a:graphicData uri="http://schemas.openxmlformats.org/drawingml/2006/picture">
                <pic:pic>
                  <pic:nvPicPr>
                    <pic:cNvPr id="0" name="image14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5331" cy="9761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7.91248321533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Research Questions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0.15625" w:line="207.9168176651001" w:lineRule="auto"/>
        <w:ind w:left="2587.919921875" w:right="2333.824462890625" w:hanging="884.160003662109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• Does financial inclusion alone empower women,  encourage work under MGNREGA?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.369384765625" w:line="215.7936143875122" w:lineRule="auto"/>
        <w:ind w:left="1703.7599182128906" w:right="2198.319091796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• Is additional training required for women to take  advantage of access to formal financial services?  • Does giving women a financial use case through  direct wage deposits increase further increase her  financial engagement, economic activity, and  broader empowerment?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25999832153320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.3999862670898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54061"/>
          <w:sz w:val="144"/>
          <w:szCs w:val="1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00"/>
          <w:szCs w:val="200"/>
          <w:u w:val="none"/>
          <w:shd w:fill="auto" w:val="clear"/>
          <w:vertAlign w:val="subscript"/>
          <w:rtl w:val="0"/>
        </w:rPr>
        <w:t xml:space="preserve">MMIWTE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4061"/>
          <w:sz w:val="144"/>
          <w:szCs w:val="144"/>
          <w:u w:val="none"/>
          <w:shd w:fill="auto" w:val="clear"/>
          <w:vertAlign w:val="baseline"/>
          <w:rtl w:val="0"/>
        </w:rPr>
        <w:t xml:space="preserve">Intervention 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MI W TE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0.361328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54061"/>
          <w:sz w:val="144"/>
          <w:szCs w:val="1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7530.341796875" w:header="0" w:footer="720"/>
          <w:cols w:equalWidth="0" w:num="2">
            <w:col w:space="0" w:w="5760"/>
            <w:col w:space="0" w:w="5760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4061"/>
          <w:sz w:val="144"/>
          <w:szCs w:val="144"/>
          <w:u w:val="none"/>
          <w:shd w:fill="auto" w:val="clear"/>
          <w:vertAlign w:val="baseline"/>
          <w:rtl w:val="0"/>
        </w:rPr>
        <w:t xml:space="preserve">Design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2.136039733886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The Challenge: 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3.6859130859375" w:line="239.9040126800537" w:lineRule="auto"/>
        <w:ind w:left="91.68197631835938" w:right="10802.674560546875" w:firstLine="74.07722473144531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29.9600067138672"/>
          <w:szCs w:val="129.96000671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eb4e3"/>
          <w:sz w:val="129.9600067138672"/>
          <w:szCs w:val="129.9600067138672"/>
          <w:u w:val="none"/>
          <w:shd w:fill="auto" w:val="clear"/>
          <w:vertAlign w:val="baseline"/>
          <w:rtl w:val="0"/>
        </w:rPr>
        <w:t xml:space="preserve">Intervention 1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29.9600067138672"/>
          <w:szCs w:val="129.9600067138672"/>
          <w:u w:val="none"/>
          <w:shd w:fill="auto" w:val="clear"/>
          <w:vertAlign w:val="baseline"/>
          <w:rtl w:val="0"/>
        </w:rPr>
        <w:t xml:space="preserve">Offer Women  Village Bank  Accounts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126800537" w:lineRule="auto"/>
        <w:ind w:left="10933.004150390625" w:right="595.650634765625" w:firstLine="67.19970703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eb4e3"/>
          <w:sz w:val="120"/>
          <w:szCs w:val="120"/>
          <w:u w:val="none"/>
          <w:shd w:fill="auto" w:val="clear"/>
          <w:vertAlign w:val="baseline"/>
          <w:rtl w:val="0"/>
        </w:rPr>
        <w:t xml:space="preserve">Intervention 2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Complement  Accounts with  Basic Training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The Challenge: 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3.7445068359375" w:line="239.9040126800537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eb4e3"/>
          <w:sz w:val="108"/>
          <w:szCs w:val="108"/>
          <w:u w:val="none"/>
          <w:shd w:fill="auto" w:val="clear"/>
          <w:vertAlign w:val="baseline"/>
          <w:rtl w:val="0"/>
        </w:rPr>
        <w:t xml:space="preserve">Intervention 3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Sign Women Up  for NREGA 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7208251953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Direct Deposit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2.335205078125" w:line="239.7041559219360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8.04000091552734"/>
          <w:szCs w:val="68.040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4061"/>
          <w:sz w:val="68.04000091552734"/>
          <w:szCs w:val="68.04000091552734"/>
          <w:highlight w:val="white"/>
          <w:u w:val="none"/>
          <w:vertAlign w:val="baseline"/>
          <w:rtl w:val="0"/>
        </w:rPr>
        <w:t xml:space="preserve">Submit paperwork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8.04000091552734"/>
          <w:szCs w:val="68.04000091552734"/>
          <w:highlight w:val="white"/>
          <w:u w:val="none"/>
          <w:vertAlign w:val="baseline"/>
          <w:rtl w:val="0"/>
        </w:rPr>
        <w:t xml:space="preserve">to request new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8.04000091552734"/>
          <w:szCs w:val="68.04000091552734"/>
          <w:u w:val="none"/>
          <w:shd w:fill="auto" w:val="clear"/>
          <w:vertAlign w:val="baseline"/>
          <w:rtl w:val="0"/>
        </w:rPr>
        <w:t xml:space="preserve">  accounts get linked to women’s  wages in NREGA payment system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8.81103515625" w:line="239.704055786132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8.04000091552734"/>
          <w:szCs w:val="68.040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4061"/>
          <w:sz w:val="68.04000091552734"/>
          <w:szCs w:val="68.04000091552734"/>
          <w:u w:val="none"/>
          <w:shd w:fill="auto" w:val="clear"/>
          <w:vertAlign w:val="baseline"/>
          <w:rtl w:val="0"/>
        </w:rPr>
        <w:t xml:space="preserve">Follow-up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8.04000091552734"/>
          <w:szCs w:val="68.04000091552734"/>
          <w:u w:val="none"/>
          <w:shd w:fill="auto" w:val="clear"/>
          <w:vertAlign w:val="baseline"/>
          <w:rtl w:val="0"/>
        </w:rPr>
        <w:t xml:space="preserve">with local officials to  ensure request processed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0.64697265625" w:line="239.70402717590332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54061"/>
          <w:sz w:val="68.04000091552734"/>
          <w:szCs w:val="68.0400009155273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230.30799865722656" w:right="855.372314453125" w:header="0" w:footer="720"/>
          <w:cols w:equalWidth="0" w:num="2">
            <w:col w:space="0" w:w="9060"/>
            <w:col w:space="0" w:w="90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54061"/>
          <w:sz w:val="68.04000091552734"/>
          <w:szCs w:val="68.04000091552734"/>
          <w:u w:val="none"/>
          <w:shd w:fill="auto" w:val="clear"/>
          <w:vertAlign w:val="baseline"/>
          <w:rtl w:val="0"/>
        </w:rPr>
        <w:t xml:space="preserve">No change to wage deposits for any  other household members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2.6296043395996" w:lineRule="auto"/>
        <w:ind w:left="1335.3012084960938" w:right="1337.279052734375" w:hanging="927.131958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We wanted to understand complementary effects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Cross-randomized design: 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7.94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Control Group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5559539795" w:lineRule="auto"/>
        <w:ind w:left="394.0277099609375" w:right="77.444458007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Individual Bank  Accounts + 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7816162109375" w:line="239.90405559539795" w:lineRule="auto"/>
        <w:ind w:left="441.8878173828125" w:right="29.5837402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3904.9517822265625" w:right="6744.632568359375" w:header="0" w:footer="720"/>
          <w:cols w:equalWidth="0" w:num="3">
            <w:col w:space="0" w:w="2860"/>
            <w:col w:space="0" w:w="2860"/>
            <w:col w:space="0" w:w="28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Individual Bank  Accounts + 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Individual Bank Accounts + Training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412902832" w:lineRule="auto"/>
        <w:ind w:left="0" w:right="75.12817382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Training + Direct  Deposit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-182511</wp:posOffset>
            </wp:positionH>
            <wp:positionV relativeFrom="paragraph">
              <wp:posOffset>-619067</wp:posOffset>
            </wp:positionV>
            <wp:extent cx="2038350" cy="1418844"/>
            <wp:effectExtent b="0" l="0" r="0" t="0"/>
            <wp:wrapSquare wrapText="bothSides" distB="19050" distT="19050" distL="19050" distR="19050"/>
            <wp:docPr id="138" name="image131.png"/>
            <a:graphic>
              <a:graphicData uri="http://schemas.openxmlformats.org/drawingml/2006/picture">
                <pic:pic>
                  <pic:nvPicPr>
                    <pic:cNvPr id="0" name="image13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188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-203085</wp:posOffset>
            </wp:positionH>
            <wp:positionV relativeFrom="paragraph">
              <wp:posOffset>-844619</wp:posOffset>
            </wp:positionV>
            <wp:extent cx="2026920" cy="1802130"/>
            <wp:effectExtent b="0" l="0" r="0" t="0"/>
            <wp:wrapSquare wrapText="bothSides" distB="19050" distT="19050" distL="19050" distR="19050"/>
            <wp:docPr id="137" name="image134.png"/>
            <a:graphic>
              <a:graphicData uri="http://schemas.openxmlformats.org/drawingml/2006/picture">
                <pic:pic>
                  <pic:nvPicPr>
                    <pic:cNvPr id="0" name="image13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8021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5559539795" w:lineRule="auto"/>
        <w:ind w:left="46.73583984375" w:right="224.73632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Individual Bank  Accounts + 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78192138671875" w:line="240" w:lineRule="auto"/>
        <w:ind w:left="0" w:right="545.899658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Training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41229248046875" w:line="240" w:lineRule="auto"/>
        <w:ind w:left="0" w:right="2.612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7061.419677734375" w:right="6821.192626953125" w:header="0" w:footer="720"/>
          <w:cols w:equalWidth="0" w:num="2">
            <w:col w:space="0" w:w="2660"/>
            <w:col w:space="0" w:w="26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Individual Bank 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8018798828125" w:line="399.8400020599365" w:lineRule="auto"/>
        <w:ind w:left="9889.479370117188" w:right="6889.150390625" w:hanging="2200.7598876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Individual Bank Accounts  Accounts + No 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.17968559265137" w:lineRule="auto"/>
        <w:ind w:left="0" w:right="131.47216796875" w:firstLine="52.2814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Direct Deposit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Individual Bank 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.617431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7161.353759765625" w:right="7010.263671875" w:header="0" w:footer="720"/>
          <w:cols w:equalWidth="0" w:num="2">
            <w:col w:space="0" w:w="2520"/>
            <w:col w:space="0" w:w="25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Direct Deposit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8780517578125" w:line="240" w:lineRule="auto"/>
        <w:ind w:left="0" w:right="7081.986083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Individual Bank Accounts + NO 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Accounts + Direct 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.630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Individual Bank 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.3640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Deposit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Training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51608276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7000.4339599609375" w:right="6746.1962890625" w:header="0" w:footer="720"/>
          <w:cols w:equalWidth="0" w:num="2">
            <w:col w:space="0" w:w="2740"/>
            <w:col w:space="0" w:w="27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Accounts Only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7.453932762146" w:lineRule="auto"/>
        <w:ind w:left="15736.01806640625" w:right="13.681640625" w:hanging="1864.69482421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92.04000091552734"/>
          <w:szCs w:val="92.040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92.04000091552734"/>
          <w:szCs w:val="92.04000091552734"/>
          <w:u w:val="none"/>
          <w:shd w:fill="auto" w:val="clear"/>
          <w:vertAlign w:val="baseline"/>
          <w:rtl w:val="0"/>
        </w:rPr>
        <w:t xml:space="preserve">Experimental Context: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657135009765625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92.04000091552734"/>
          <w:szCs w:val="92.0400009155273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92.04000091552734"/>
          <w:szCs w:val="92.04000091552734"/>
          <w:u w:val="none"/>
          <w:shd w:fill="auto" w:val="clear"/>
          <w:vertAlign w:val="baseline"/>
          <w:rtl w:val="0"/>
        </w:rPr>
        <w:t xml:space="preserve">Gender and Work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Study Context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3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7759841" cy="4881888"/>
            <wp:effectExtent b="0" l="0" r="0" t="0"/>
            <wp:docPr id="139" name="image136.png"/>
            <a:graphic>
              <a:graphicData uri="http://schemas.openxmlformats.org/drawingml/2006/picture">
                <pic:pic>
                  <pic:nvPicPr>
                    <pic:cNvPr id="0" name="image13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9841" cy="4881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72"/>
          <w:szCs w:val="7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440" w:right="1440" w:header="0" w:footer="720"/>
          <w:cols w:equalWidth="0" w:num="1">
            <w:col w:space="0" w:w="16320"/>
          </w:cols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72"/>
          <w:szCs w:val="72"/>
          <w:highlight w:val="white"/>
          <w:u w:val="none"/>
          <w:vertAlign w:val="baseline"/>
          <w:rtl w:val="0"/>
        </w:rPr>
        <w:t xml:space="preserve">28.2% women report having a say in taking employment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253f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4.62680816650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Key Design Questions We Had to Address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4.9566650390625" w:line="240" w:lineRule="auto"/>
        <w:ind w:left="1335.3011703491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we run the RCT?  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15.71377754211426" w:lineRule="auto"/>
        <w:ind w:left="1667.841796875" w:right="2618.7890625" w:hanging="332.3171997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be eligible to participate, and how would we identify  potential participants? 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951416015625" w:line="240" w:lineRule="auto"/>
        <w:ind w:left="1335.52455902099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At what level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we randomize? 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828857421875" w:line="287.08505630493164" w:lineRule="auto"/>
        <w:ind w:left="1335.5245971679688" w:right="4583.994140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we implement the intervention arms?  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What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we collect to monitor implementation? 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What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we collect to assess impact?  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3641357421875" w:line="240" w:lineRule="auto"/>
        <w:ind w:left="1335.52501678466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would we pay for all this? 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1.848869323730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we run the RCT?  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4.9566650390625" w:line="240" w:lineRule="auto"/>
        <w:ind w:left="1343.75988006591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Strategic concerns  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559814453125" w:line="216.1133909225464" w:lineRule="auto"/>
        <w:ind w:left="2399.7657775878906" w:right="1767.320556640625" w:hanging="340.2670288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Focus on areas with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low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female empowerment (sex ratios,  literacy rates)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37109375" w:line="240" w:lineRule="auto"/>
        <w:ind w:left="1343.75988006591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Logistical concerns 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559814453125" w:line="216.11360549926758" w:lineRule="auto"/>
        <w:ind w:left="2400.4055786132812" w:right="2260.263671875" w:hanging="340.906829833984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Participants needed access to a functional local banking  kiosk 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.23675537109375" w:line="215.51379203796387" w:lineRule="auto"/>
        <w:ind w:left="1321.4399719238281" w:right="1854.45068359375" w:firstLine="44.640045166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4 districts in rural Madhya Pradesh, 199 functional  local banking points 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1360569000244" w:lineRule="auto"/>
        <w:ind w:left="222.08160400390625" w:right="2253.17626953125" w:hanging="15.83278656005859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be eligible to participate, and how  would we identify potential participants?  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2.8656005859375" w:line="240" w:lineRule="auto"/>
        <w:ind w:left="1315.20473480224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.04000091552734"/>
          <w:szCs w:val="80.040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Married women… 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7330322265625" w:line="247.50091552734375" w:lineRule="auto"/>
        <w:ind w:left="2104.910430908203" w:right="2866.8579101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…in the199 eligible communities in our study districts …without her own bank account 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1424560546875" w:line="216.11360549926758" w:lineRule="auto"/>
        <w:ind w:left="2044.7879028320312" w:right="3082.080078125" w:firstLine="60.12252807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…where she or her husband had appeared in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NREGA  administrative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as a worker</w:t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97.450218200683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Randomization Design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3.12759399414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At what level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we randomize? 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6.01318359375" w:line="240" w:lineRule="auto"/>
        <w:ind w:left="0" w:right="933.854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78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68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36" name="image138.png"/>
            <a:graphic>
              <a:graphicData uri="http://schemas.openxmlformats.org/drawingml/2006/picture">
                <pic:pic>
                  <pic:nvPicPr>
                    <pic:cNvPr id="0" name="image13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74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32" name="image137.png"/>
            <a:graphic>
              <a:graphicData uri="http://schemas.openxmlformats.org/drawingml/2006/picture">
                <pic:pic>
                  <pic:nvPicPr>
                    <pic:cNvPr id="0" name="image13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34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33" name="image133.png"/>
            <a:graphic>
              <a:graphicData uri="http://schemas.openxmlformats.org/drawingml/2006/picture">
                <pic:pic>
                  <pic:nvPicPr>
                    <pic:cNvPr id="0" name="image13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37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34" name="image141.png"/>
            <a:graphic>
              <a:graphicData uri="http://schemas.openxmlformats.org/drawingml/2006/picture">
                <pic:pic>
                  <pic:nvPicPr>
                    <pic:cNvPr id="0" name="image141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46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42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35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52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54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48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50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56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57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55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30" name="image130.png"/>
            <a:graphic>
              <a:graphicData uri="http://schemas.openxmlformats.org/drawingml/2006/picture">
                <pic:pic>
                  <pic:nvPicPr>
                    <pic:cNvPr id="0" name="image130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31" name="image132.png"/>
            <a:graphic>
              <a:graphicData uri="http://schemas.openxmlformats.org/drawingml/2006/picture">
                <pic:pic>
                  <pic:nvPicPr>
                    <pic:cNvPr id="0" name="image132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43" name="image140.png"/>
            <a:graphic>
              <a:graphicData uri="http://schemas.openxmlformats.org/drawingml/2006/picture">
                <pic:pic>
                  <pic:nvPicPr>
                    <pic:cNvPr id="0" name="image140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7" name="image107.png"/>
            <a:graphic>
              <a:graphicData uri="http://schemas.openxmlformats.org/drawingml/2006/picture">
                <pic:pic>
                  <pic:nvPicPr>
                    <pic:cNvPr id="0" name="image107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0" name="image110.png"/>
            <a:graphic>
              <a:graphicData uri="http://schemas.openxmlformats.org/drawingml/2006/picture">
                <pic:pic>
                  <pic:nvPicPr>
                    <pic:cNvPr id="0" name="image110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1" name="image111.png"/>
            <a:graphic>
              <a:graphicData uri="http://schemas.openxmlformats.org/drawingml/2006/picture">
                <pic:pic>
                  <pic:nvPicPr>
                    <pic:cNvPr id="0" name="image111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8" name="image108.png"/>
            <a:graphic>
              <a:graphicData uri="http://schemas.openxmlformats.org/drawingml/2006/picture">
                <pic:pic>
                  <pic:nvPicPr>
                    <pic:cNvPr id="0" name="image108.pn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144" name="image144.png"/>
            <a:graphic>
              <a:graphicData uri="http://schemas.openxmlformats.org/drawingml/2006/picture">
                <pic:pic>
                  <pic:nvPicPr>
                    <pic:cNvPr id="0" name="image144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7" name="image117.png"/>
            <a:graphic>
              <a:graphicData uri="http://schemas.openxmlformats.org/drawingml/2006/picture">
                <pic:pic>
                  <pic:nvPicPr>
                    <pic:cNvPr id="0" name="image117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9" name="image119.png"/>
            <a:graphic>
              <a:graphicData uri="http://schemas.openxmlformats.org/drawingml/2006/picture">
                <pic:pic>
                  <pic:nvPicPr>
                    <pic:cNvPr id="0" name="image119.pn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3" name="image113.png"/>
            <a:graphic>
              <a:graphicData uri="http://schemas.openxmlformats.org/drawingml/2006/picture">
                <pic:pic>
                  <pic:nvPicPr>
                    <pic:cNvPr id="0" name="image113.pn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15" name="image115.png"/>
            <a:graphic>
              <a:graphicData uri="http://schemas.openxmlformats.org/drawingml/2006/picture">
                <pic:pic>
                  <pic:nvPicPr>
                    <pic:cNvPr id="0" name="image115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2" name="image122.png"/>
            <a:graphic>
              <a:graphicData uri="http://schemas.openxmlformats.org/drawingml/2006/picture">
                <pic:pic>
                  <pic:nvPicPr>
                    <pic:cNvPr id="0" name="image122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0" name="image120.png"/>
            <a:graphic>
              <a:graphicData uri="http://schemas.openxmlformats.org/drawingml/2006/picture">
                <pic:pic>
                  <pic:nvPicPr>
                    <pic:cNvPr id="0" name="image120.pn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1" name="image121.png"/>
            <a:graphic>
              <a:graphicData uri="http://schemas.openxmlformats.org/drawingml/2006/picture">
                <pic:pic>
                  <pic:nvPicPr>
                    <pic:cNvPr id="0" name="image121.pn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5" name="image125.png"/>
            <a:graphic>
              <a:graphicData uri="http://schemas.openxmlformats.org/drawingml/2006/picture">
                <pic:pic>
                  <pic:nvPicPr>
                    <pic:cNvPr id="0" name="image125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6" name="image126.png"/>
            <a:graphic>
              <a:graphicData uri="http://schemas.openxmlformats.org/drawingml/2006/picture">
                <pic:pic>
                  <pic:nvPicPr>
                    <pic:cNvPr id="0" name="image126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123" name="image123.png"/>
            <a:graphic>
              <a:graphicData uri="http://schemas.openxmlformats.org/drawingml/2006/picture">
                <pic:pic>
                  <pic:nvPicPr>
                    <pic:cNvPr id="0" name="image123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124" name="image124.png"/>
            <a:graphic>
              <a:graphicData uri="http://schemas.openxmlformats.org/drawingml/2006/picture">
                <pic:pic>
                  <pic:nvPicPr>
                    <pic:cNvPr id="0" name="image124.pn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128" name="image128.png"/>
            <a:graphic>
              <a:graphicData uri="http://schemas.openxmlformats.org/drawingml/2006/picture">
                <pic:pic>
                  <pic:nvPicPr>
                    <pic:cNvPr id="0" name="image128.pn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29" name="image129.png"/>
            <a:graphic>
              <a:graphicData uri="http://schemas.openxmlformats.org/drawingml/2006/picture">
                <pic:pic>
                  <pic:nvPicPr>
                    <pic:cNvPr id="0" name="image129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127" name="image127.png"/>
            <a:graphic>
              <a:graphicData uri="http://schemas.openxmlformats.org/drawingml/2006/picture">
                <pic:pic>
                  <pic:nvPicPr>
                    <pic:cNvPr id="0" name="image127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64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65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62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63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71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73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3.294620513916" w:lineRule="auto"/>
        <w:ind w:left="1317.5251770019531" w:right="1442.012939453125" w:hanging="0.223846435546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Individual level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lead to externalities/spillovers on untreated women  •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Community level (clustered randomization)</w:t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607604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Randomly assigned treatment within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strata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(groups)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7.755126953125" w:line="240" w:lineRule="auto"/>
        <w:ind w:left="255.30120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Strata – mutually exclusive 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8.576393127441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groups 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0600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GPs (locations with)…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444091796875" w:line="207.91671752929688" w:lineRule="auto"/>
        <w:ind w:left="714.9552917480469" w:right="1367.525634765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Below/above median number of  households with joint bank 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91686058044434" w:lineRule="auto"/>
        <w:ind w:left="1064.3952941894531" w:right="1589.7650146484375" w:firstLine="2.400054931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accounts linked to MGNREGS  direct deposit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166259765625" w:line="203.9999771118164" w:lineRule="auto"/>
        <w:ind w:left="1066.3156127929688" w:right="1317.1240234375" w:hanging="351.840286254882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• Below/above median percentage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of individual MGNREGS  accounts </w:t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60638427734375" w:line="207.91671752929688" w:lineRule="auto"/>
        <w:ind w:left="1073.9956665039062" w:right="1574.1650390625" w:hanging="360.000076293945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Whether the GP was located in  Sheopur district</w:t>
      </w:r>
    </w:p>
    <w:tbl>
      <w:tblPr>
        <w:tblStyle w:val="Table2"/>
        <w:tblW w:w="6911.9970703125" w:type="dxa"/>
        <w:jc w:val="left"/>
        <w:tblInd w:w="1863.86474609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11.9970703125"/>
        <w:tblGridChange w:id="0">
          <w:tblGrid>
            <w:gridCol w:w="6911.9970703125"/>
          </w:tblGrid>
        </w:tblGridChange>
      </w:tblGrid>
      <w:tr>
        <w:trPr>
          <w:trHeight w:val="4663.999328613281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.9560890197754" w:lineRule="auto"/>
              <w:ind w:left="372.789306640625" w:right="349.36767578125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GP GP GP GP GP GP GP GP GP GP GP GP GP GP GP GP GP GP GP GP GP GP GP GP GP GP GP GP GP GP GP GP GP GP GP GP GP GP GP GP GP GP</w:t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4.48474884033203" w:right="1409.6533203125" w:header="0" w:footer="720"/>
          <w:cols w:equalWidth="0" w:num="2">
            <w:col w:space="0" w:w="8700"/>
            <w:col w:space="0" w:w="870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607604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Randomly assigned treatment within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strata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(groups) </w:t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7.755126953125" w:line="208.11660289764404" w:lineRule="auto"/>
        <w:ind w:left="353.27518463134766" w:right="1781.707763671875" w:hanging="353.2751846313476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Strata – mutually exclusive  groups </w:t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50830078125" w:line="240" w:lineRule="auto"/>
        <w:ind w:left="0.783538818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GPs (locations with)… </w:t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444091796875" w:line="207.91671752929688" w:lineRule="auto"/>
        <w:ind w:left="715.7388305664062" w:right="966.74194335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Below/above median number of  households with joint bank  </w:t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91686058044434" w:lineRule="auto"/>
        <w:ind w:left="1065.1788330078125" w:right="1188.9813232421875" w:firstLine="2.400054931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accounts linked to MGNREGS  direct deposit </w:t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166259765625" w:line="203.9999771118164" w:lineRule="auto"/>
        <w:ind w:left="1067.0991516113281" w:right="916.34033203125" w:hanging="351.840286254882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• Below/above median percentage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of individual MGNREGS  accounts </w:t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60638427734375" w:line="207.91671752929688" w:lineRule="auto"/>
        <w:ind w:left="1074.7792053222656" w:right="1173.38134765625" w:hanging="360.000076293945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Whether the GP was located in  Sheopur district</w:t>
      </w:r>
    </w:p>
    <w:tbl>
      <w:tblPr>
        <w:tblStyle w:val="Table3"/>
        <w:tblW w:w="6912.000732421875" w:type="dxa"/>
        <w:jc w:val="left"/>
        <w:tblInd w:w="1449.0710449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12.000732421875"/>
        <w:tblGridChange w:id="0">
          <w:tblGrid>
            <w:gridCol w:w="6912.000732421875"/>
          </w:tblGrid>
        </w:tblGridChange>
      </w:tblGrid>
      <w:tr>
        <w:trPr>
          <w:trHeight w:val="5671.999816894531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5.620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Above median hh w/ 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9.980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Below median hh w/ 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798828125" w:line="240" w:lineRule="auto"/>
              <w:ind w:left="768.2202148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direct deposit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34.74365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direct deposit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.8795166015625" w:line="323.9560604095459" w:lineRule="auto"/>
              <w:ind w:left="372.940673828125" w:right="349.22119140625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GP GP GP GP GP GP GP GP GP GP GP GP GP GP GP GP GP GP GP GP GP GP GP GP GP GP GP GP GP GP GP GP GP GP GP GP GP GP GP GP GP GP</w:t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3.70121002197266" w:right="2225.22705078125" w:header="0" w:footer="720"/>
          <w:cols w:equalWidth="0" w:num="2">
            <w:col w:space="0" w:w="8300"/>
            <w:col w:space="0" w:w="830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54.955997467041" w:lineRule="auto"/>
        <w:ind w:left="255.30120849609375" w:right="1823.6181640625" w:firstLine="170.306396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Randomly assigned treatment within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strata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(groups)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Strata – mutually exclusive  </w:t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2.49164581298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groups </w:t>
      </w:r>
    </w:p>
    <w:p w:rsidR="00000000" w:rsidDel="00000000" w:rsidP="00000000" w:rsidRDefault="00000000" w:rsidRPr="00000000" w14:paraId="0000009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0600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GPs (locations with)… </w:t>
      </w:r>
    </w:p>
    <w:p w:rsidR="00000000" w:rsidDel="00000000" w:rsidP="00000000" w:rsidRDefault="00000000" w:rsidRPr="00000000" w14:paraId="0000009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444091796875" w:line="207.91671752929688" w:lineRule="auto"/>
        <w:ind w:left="714.9552917480469" w:right="1047.525634765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Below/above median number of  households with joint bank  </w:t>
      </w:r>
    </w:p>
    <w:p w:rsidR="00000000" w:rsidDel="00000000" w:rsidP="00000000" w:rsidRDefault="00000000" w:rsidRPr="00000000" w14:paraId="0000009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91686058044434" w:lineRule="auto"/>
        <w:ind w:left="1064.3952941894531" w:right="1269.7650146484375" w:firstLine="2.400054931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accounts linked to MGNREGS  direct deposit </w:t>
      </w:r>
    </w:p>
    <w:p w:rsidR="00000000" w:rsidDel="00000000" w:rsidP="00000000" w:rsidRDefault="00000000" w:rsidRPr="00000000" w14:paraId="0000009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166259765625" w:line="203.9999771118164" w:lineRule="auto"/>
        <w:ind w:left="1066.3156127929688" w:right="997.1240234375" w:hanging="351.840286254882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• Below/above median percentage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of individual MGNREGS  accounts </w:t>
      </w:r>
    </w:p>
    <w:p w:rsidR="00000000" w:rsidDel="00000000" w:rsidP="00000000" w:rsidRDefault="00000000" w:rsidRPr="00000000" w14:paraId="0000009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60638427734375" w:line="207.91671752929688" w:lineRule="auto"/>
        <w:ind w:left="1073.9956665039062" w:right="1254.1650390625" w:hanging="360.000076293945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Whether the GP was located in  Sheopur district</w:t>
      </w:r>
    </w:p>
    <w:tbl>
      <w:tblPr>
        <w:tblStyle w:val="Table4"/>
        <w:tblW w:w="7595.1348876953125" w:type="dxa"/>
        <w:jc w:val="left"/>
        <w:tblInd w:w="877.515258789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95.1348876953125"/>
        <w:tblGridChange w:id="0">
          <w:tblGrid>
            <w:gridCol w:w="7595.1348876953125"/>
          </w:tblGrid>
        </w:tblGridChange>
      </w:tblGrid>
      <w:tr>
        <w:trPr>
          <w:trHeight w:val="5774.921569824219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51.84020996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Above median hh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4.6716308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Below median hh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798828125" w:line="240" w:lineRule="auto"/>
              <w:ind w:left="2106.5594482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w/ direct deposit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9.01489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w/ direct deposit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0.279541015625" w:line="240" w:lineRule="auto"/>
              <w:ind w:left="0" w:right="249.495849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5.2001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Above 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9.8547363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7.1600341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median % 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798828125" w:line="240" w:lineRule="auto"/>
              <w:ind w:left="236.00036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individual 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0.2160644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.15966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accounts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0.57495117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.59991455078125" w:line="240" w:lineRule="auto"/>
              <w:ind w:left="0" w:right="250.9362792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1.398925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Below 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1.29516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5.71960449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median % 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88018798828125" w:line="240" w:lineRule="auto"/>
              <w:ind w:left="234.55993652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individual 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1.6564941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4.71923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accounts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2.01538085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</w:t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4.48474884033203" w:right="2032.864990234375" w:header="0" w:footer="720"/>
          <w:cols w:equalWidth="0" w:num="2">
            <w:col w:space="0" w:w="8380"/>
            <w:col w:space="0" w:w="838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607604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Randomly assigned treatment within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strata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(groups) </w:t>
      </w:r>
    </w:p>
    <w:p w:rsidR="00000000" w:rsidDel="00000000" w:rsidP="00000000" w:rsidRDefault="00000000" w:rsidRPr="00000000" w14:paraId="000000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7.755126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Strata – mutually exclusive  </w:t>
      </w:r>
    </w:p>
    <w:tbl>
      <w:tblPr>
        <w:tblStyle w:val="Table5"/>
        <w:tblW w:w="2549.21875" w:type="dxa"/>
        <w:jc w:val="left"/>
        <w:tblInd w:w="3523.78051757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49.21875"/>
        <w:tblGridChange w:id="0">
          <w:tblGrid>
            <w:gridCol w:w="2549.21875"/>
          </w:tblGrid>
        </w:tblGridChange>
      </w:tblGrid>
      <w:tr>
        <w:trPr>
          <w:trHeight w:val="1151.69616699218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6.040000915527344"/>
                <w:szCs w:val="56.0400009155273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Above median hh w/  direct deposit </w:t>
      </w:r>
    </w:p>
    <w:p w:rsidR="00000000" w:rsidDel="00000000" w:rsidP="00000000" w:rsidRDefault="00000000" w:rsidRPr="00000000" w14:paraId="000000B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0457763671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3.70121002197266" w:right="1029.65087890625" w:header="0" w:footer="720"/>
          <w:cols w:equalWidth="0" w:num="4">
            <w:col w:space="0" w:w="4440"/>
            <w:col w:space="0" w:w="4440"/>
            <w:col w:space="0" w:w="4440"/>
            <w:col w:space="0" w:w="4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Below median hh w/  direct deposit </w:t>
      </w:r>
    </w:p>
    <w:p w:rsidR="00000000" w:rsidDel="00000000" w:rsidP="00000000" w:rsidRDefault="00000000" w:rsidRPr="00000000" w14:paraId="000000B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27368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groups </w:t>
      </w:r>
    </w:p>
    <w:p w:rsidR="00000000" w:rsidDel="00000000" w:rsidP="00000000" w:rsidRDefault="00000000" w:rsidRPr="00000000" w14:paraId="000000B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0600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GPs (locations with)… </w:t>
      </w:r>
    </w:p>
    <w:p w:rsidR="00000000" w:rsidDel="00000000" w:rsidP="00000000" w:rsidRDefault="00000000" w:rsidRPr="00000000" w14:paraId="000000B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444091796875" w:line="207.9167175292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Below/above median number of  households with joint bank  </w:t>
      </w:r>
    </w:p>
    <w:p w:rsidR="00000000" w:rsidDel="00000000" w:rsidP="00000000" w:rsidRDefault="00000000" w:rsidRPr="00000000" w14:paraId="000000B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916860580444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accounts linked to MGNREGS  direct deposit </w:t>
      </w:r>
    </w:p>
    <w:p w:rsidR="00000000" w:rsidDel="00000000" w:rsidP="00000000" w:rsidRDefault="00000000" w:rsidRPr="00000000" w14:paraId="000000B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166259765625" w:line="203.999977111816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• Below/above median percentage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of individual MGNREGS  accounts </w:t>
      </w:r>
    </w:p>
    <w:p w:rsidR="00000000" w:rsidDel="00000000" w:rsidP="00000000" w:rsidRDefault="00000000" w:rsidRPr="00000000" w14:paraId="000000B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60638427734375" w:line="207.9167175292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Whether the GP was located in  Sheopur district</w:t>
      </w:r>
    </w:p>
    <w:p w:rsidR="00000000" w:rsidDel="00000000" w:rsidP="00000000" w:rsidRDefault="00000000" w:rsidRPr="00000000" w14:paraId="000000B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7.5903320312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Above median  % individual  </w:t>
      </w:r>
    </w:p>
    <w:p w:rsidR="00000000" w:rsidDel="00000000" w:rsidP="00000000" w:rsidRDefault="00000000" w:rsidRPr="00000000" w14:paraId="000000B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245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accounts </w:t>
      </w:r>
    </w:p>
    <w:p w:rsidR="00000000" w:rsidDel="00000000" w:rsidP="00000000" w:rsidRDefault="00000000" w:rsidRPr="00000000" w14:paraId="000000B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9.2391967773438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Below median  % individual  </w:t>
      </w:r>
    </w:p>
    <w:p w:rsidR="00000000" w:rsidDel="00000000" w:rsidP="00000000" w:rsidRDefault="00000000" w:rsidRPr="00000000" w14:paraId="000000C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2362060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accounts </w:t>
      </w:r>
    </w:p>
    <w:tbl>
      <w:tblPr>
        <w:tblStyle w:val="Table6"/>
        <w:tblW w:w="2549.21875" w:type="dxa"/>
        <w:jc w:val="left"/>
        <w:tblInd w:w="2062.99682617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49.21875"/>
        <w:tblGridChange w:id="0">
          <w:tblGrid>
            <w:gridCol w:w="2549.21875"/>
          </w:tblGrid>
        </w:tblGridChange>
      </w:tblGrid>
      <w:tr>
        <w:trPr>
          <w:trHeight w:val="1581.7160034179688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GP GP GP GP GP GP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-1933542</wp:posOffset>
            </wp:positionH>
            <wp:positionV relativeFrom="paragraph">
              <wp:posOffset>-811164</wp:posOffset>
            </wp:positionV>
            <wp:extent cx="6635496" cy="5266182"/>
            <wp:effectExtent b="0" l="0" r="0" t="0"/>
            <wp:wrapSquare wrapText="bothSides" distB="19050" distT="19050" distL="19050" distR="19050"/>
            <wp:docPr id="67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5496" cy="52661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7"/>
        <w:tblW w:w="3823.824462890625" w:type="dxa"/>
        <w:jc w:val="left"/>
        <w:tblInd w:w="1261.429443359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23.824462890625"/>
        <w:tblGridChange w:id="0">
          <w:tblGrid>
            <w:gridCol w:w="3823.824462890625"/>
          </w:tblGrid>
        </w:tblGridChange>
      </w:tblGrid>
      <w:tr>
        <w:trPr>
          <w:trHeight w:val="667.25036621093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  <w:tr>
        <w:trPr>
          <w:trHeight w:val="667.2497558593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  <w:tr>
        <w:trPr>
          <w:trHeight w:val="1352.8720092773438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75.6495952606201" w:lineRule="auto"/>
              <w:ind w:left="447.794189453125" w:right="396.669921875" w:hanging="1.079101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</w:tc>
      </w:tr>
      <w:tr>
        <w:trPr>
          <w:trHeight w:val="667.25219726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  <w:tr>
        <w:trPr>
          <w:trHeight w:val="667.2500610351562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</w:tbl>
    <w:p w:rsidR="00000000" w:rsidDel="00000000" w:rsidP="00000000" w:rsidRDefault="00000000" w:rsidRPr="00000000" w14:paraId="000000C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72.184295654296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GP GP GP GP GP GP GP GP GP GP GP GP GP GP GP GP GP GP GP GP GP GP GP GP </w:t>
      </w:r>
    </w:p>
    <w:p w:rsidR="00000000" w:rsidDel="00000000" w:rsidP="00000000" w:rsidRDefault="00000000" w:rsidRPr="00000000" w14:paraId="000000C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90850830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6.599998474121094"/>
          <w:szCs w:val="46.599998474121094"/>
          <w:u w:val="none"/>
          <w:shd w:fill="auto" w:val="clear"/>
          <w:vertAlign w:val="subscript"/>
          <w:rtl w:val="0"/>
        </w:rPr>
        <w:t xml:space="preserve">Sheopur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Other  </w:t>
      </w:r>
    </w:p>
    <w:p w:rsidR="00000000" w:rsidDel="00000000" w:rsidP="00000000" w:rsidRDefault="00000000" w:rsidRPr="00000000" w14:paraId="000000C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2.6940917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districts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77.66666412353516"/>
          <w:szCs w:val="77.66666412353516"/>
          <w:u w:val="none"/>
          <w:shd w:fill="auto" w:val="clear"/>
          <w:vertAlign w:val="superscript"/>
          <w:rtl w:val="0"/>
        </w:rPr>
        <w:t xml:space="preserve">Sheopur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Other  </w:t>
      </w:r>
    </w:p>
    <w:p w:rsidR="00000000" w:rsidDel="00000000" w:rsidP="00000000" w:rsidRDefault="00000000" w:rsidRPr="00000000" w14:paraId="000000C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4.48474884033203" w:right="1120.01220703125" w:header="0" w:footer="720"/>
          <w:cols w:equalWidth="0" w:num="3">
            <w:col w:space="0" w:w="5900"/>
            <w:col w:space="0" w:w="5900"/>
            <w:col w:space="0" w:w="59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districts </w:t>
      </w:r>
    </w:p>
    <w:p w:rsidR="00000000" w:rsidDel="00000000" w:rsidP="00000000" w:rsidRDefault="00000000" w:rsidRPr="00000000" w14:paraId="000000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6076049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Randomly assigned treatment within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strata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(groups) </w:t>
      </w:r>
    </w:p>
    <w:p w:rsidR="00000000" w:rsidDel="00000000" w:rsidP="00000000" w:rsidRDefault="00000000" w:rsidRPr="00000000" w14:paraId="000000D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7.755126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Strata – mutually exclusive  </w:t>
      </w:r>
    </w:p>
    <w:tbl>
      <w:tblPr>
        <w:tblStyle w:val="Table8"/>
        <w:tblW w:w="2549.21630859375" w:type="dxa"/>
        <w:jc w:val="left"/>
        <w:tblInd w:w="3511.038818359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49.21630859375"/>
        <w:tblGridChange w:id="0">
          <w:tblGrid>
            <w:gridCol w:w="2549.21630859375"/>
          </w:tblGrid>
        </w:tblGridChange>
      </w:tblGrid>
      <w:tr>
        <w:trPr>
          <w:trHeight w:val="1151.69616699218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6.040000915527344"/>
                <w:szCs w:val="56.0400009155273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Above median hh w/  direct deposit </w:t>
      </w:r>
    </w:p>
    <w:p w:rsidR="00000000" w:rsidDel="00000000" w:rsidP="00000000" w:rsidRDefault="00000000" w:rsidRPr="00000000" w14:paraId="000000D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0457763671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3.70121002197266" w:right="1042.392578125" w:header="0" w:footer="720"/>
          <w:cols w:equalWidth="0" w:num="4">
            <w:col w:space="0" w:w="4440"/>
            <w:col w:space="0" w:w="4440"/>
            <w:col w:space="0" w:w="4440"/>
            <w:col w:space="0" w:w="4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Below median hh w/  direct deposit </w:t>
      </w:r>
    </w:p>
    <w:p w:rsidR="00000000" w:rsidDel="00000000" w:rsidP="00000000" w:rsidRDefault="00000000" w:rsidRPr="00000000" w14:paraId="000000D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27368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groups </w:t>
      </w:r>
    </w:p>
    <w:p w:rsidR="00000000" w:rsidDel="00000000" w:rsidP="00000000" w:rsidRDefault="00000000" w:rsidRPr="00000000" w14:paraId="000000D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0600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GPs (locations with)… </w:t>
      </w:r>
    </w:p>
    <w:p w:rsidR="00000000" w:rsidDel="00000000" w:rsidP="00000000" w:rsidRDefault="00000000" w:rsidRPr="00000000" w14:paraId="000000D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444091796875" w:line="207.9167175292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Below/above median number of  households with joint bank  </w:t>
      </w:r>
    </w:p>
    <w:p w:rsidR="00000000" w:rsidDel="00000000" w:rsidP="00000000" w:rsidRDefault="00000000" w:rsidRPr="00000000" w14:paraId="000000D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916860580444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accounts linked to MGNREGS  direct deposit </w:t>
      </w:r>
    </w:p>
    <w:p w:rsidR="00000000" w:rsidDel="00000000" w:rsidP="00000000" w:rsidRDefault="00000000" w:rsidRPr="00000000" w14:paraId="000000D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166259765625" w:line="203.999977111816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• Below/above median percentage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of individual MGNREGS  accounts </w:t>
      </w:r>
    </w:p>
    <w:p w:rsidR="00000000" w:rsidDel="00000000" w:rsidP="00000000" w:rsidRDefault="00000000" w:rsidRPr="00000000" w14:paraId="000000D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60638427734375" w:line="207.9167175292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Whether the GP was located in  Sheopur district</w:t>
      </w:r>
    </w:p>
    <w:p w:rsidR="00000000" w:rsidDel="00000000" w:rsidP="00000000" w:rsidRDefault="00000000" w:rsidRPr="00000000" w14:paraId="000000D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7.59033203125" w:line="239.90372657775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Above median  % individual  </w:t>
      </w:r>
    </w:p>
    <w:p w:rsidR="00000000" w:rsidDel="00000000" w:rsidP="00000000" w:rsidRDefault="00000000" w:rsidRPr="00000000" w14:paraId="000000D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2453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accounts </w:t>
      </w:r>
    </w:p>
    <w:p w:rsidR="00000000" w:rsidDel="00000000" w:rsidP="00000000" w:rsidRDefault="00000000" w:rsidRPr="00000000" w14:paraId="000000D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9.2391967773438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Below median  % individual  </w:t>
      </w:r>
    </w:p>
    <w:p w:rsidR="00000000" w:rsidDel="00000000" w:rsidP="00000000" w:rsidRDefault="00000000" w:rsidRPr="00000000" w14:paraId="000000E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2362060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accounts </w:t>
      </w:r>
    </w:p>
    <w:tbl>
      <w:tblPr>
        <w:tblStyle w:val="Table9"/>
        <w:tblW w:w="2549.21630859375" w:type="dxa"/>
        <w:jc w:val="left"/>
        <w:tblInd w:w="2050.25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49.21630859375"/>
        <w:tblGridChange w:id="0">
          <w:tblGrid>
            <w:gridCol w:w="2549.21630859375"/>
          </w:tblGrid>
        </w:tblGridChange>
      </w:tblGrid>
      <w:tr>
        <w:trPr>
          <w:trHeight w:val="1581.7160034179688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GP GP GP GP GP GP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-1933071</wp:posOffset>
            </wp:positionH>
            <wp:positionV relativeFrom="paragraph">
              <wp:posOffset>-811164</wp:posOffset>
            </wp:positionV>
            <wp:extent cx="6634734" cy="5266182"/>
            <wp:effectExtent b="0" l="0" r="0" t="0"/>
            <wp:wrapSquare wrapText="bothSides" distB="19050" distT="19050" distL="19050" distR="19050"/>
            <wp:docPr id="69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4734" cy="52661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0"/>
        <w:tblW w:w="3823.82080078125" w:type="dxa"/>
        <w:jc w:val="left"/>
        <w:tblInd w:w="1248.68652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23.82080078125"/>
        <w:tblGridChange w:id="0">
          <w:tblGrid>
            <w:gridCol w:w="3823.82080078125"/>
          </w:tblGrid>
        </w:tblGridChange>
      </w:tblGrid>
      <w:tr>
        <w:trPr>
          <w:trHeight w:val="667.25036621093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  <w:tr>
        <w:trPr>
          <w:trHeight w:val="667.24975585937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  <w:tr>
        <w:trPr>
          <w:trHeight w:val="1352.8720092773438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75.6495952606201" w:lineRule="auto"/>
              <w:ind w:left="447.79541015625" w:right="396.6650390625" w:hanging="1.079101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GP GP GP </w:t>
            </w:r>
          </w:p>
        </w:tc>
      </w:tr>
      <w:tr>
        <w:trPr>
          <w:trHeight w:val="667.25219726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  <w:tr>
        <w:trPr>
          <w:trHeight w:val="667.2500610351562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GP GP GP </w:t>
            </w:r>
          </w:p>
        </w:tc>
      </w:tr>
    </w:tbl>
    <w:p w:rsidR="00000000" w:rsidDel="00000000" w:rsidP="00000000" w:rsidRDefault="00000000" w:rsidRPr="00000000" w14:paraId="000000E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72.184295654296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GP GP GP GP GP GP GP GP GP GP GP GP GP GP GP GP GP GP GP GP GP GP GP GP </w:t>
      </w:r>
    </w:p>
    <w:p w:rsidR="00000000" w:rsidDel="00000000" w:rsidP="00000000" w:rsidRDefault="00000000" w:rsidRPr="00000000" w14:paraId="000000E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90850830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6.599998474121094"/>
          <w:szCs w:val="46.599998474121094"/>
          <w:u w:val="none"/>
          <w:shd w:fill="auto" w:val="clear"/>
          <w:vertAlign w:val="subscript"/>
          <w:rtl w:val="0"/>
        </w:rPr>
        <w:t xml:space="preserve">Sheopur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Other  </w:t>
      </w:r>
    </w:p>
    <w:p w:rsidR="00000000" w:rsidDel="00000000" w:rsidP="00000000" w:rsidRDefault="00000000" w:rsidRPr="00000000" w14:paraId="000000E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2.6940917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districts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77.66666412353516"/>
          <w:szCs w:val="77.66666412353516"/>
          <w:u w:val="none"/>
          <w:shd w:fill="auto" w:val="clear"/>
          <w:vertAlign w:val="superscript"/>
          <w:rtl w:val="0"/>
        </w:rPr>
        <w:t xml:space="preserve">Sheopur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Other  </w:t>
      </w:r>
    </w:p>
    <w:p w:rsidR="00000000" w:rsidDel="00000000" w:rsidP="00000000" w:rsidRDefault="00000000" w:rsidRPr="00000000" w14:paraId="000000E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14.48474884033203" w:right="1132.75390625" w:header="0" w:footer="720"/>
          <w:cols w:equalWidth="0" w:num="3">
            <w:col w:space="0" w:w="5900"/>
            <w:col w:space="0" w:w="5900"/>
            <w:col w:space="0" w:w="59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districts </w:t>
      </w:r>
    </w:p>
    <w:p w:rsidR="00000000" w:rsidDel="00000000" w:rsidP="00000000" w:rsidRDefault="00000000" w:rsidRPr="00000000" w14:paraId="000000F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1360569000244" w:lineRule="auto"/>
        <w:ind w:left="222.08160400390625" w:right="2253.17626953125" w:hanging="15.83278656005859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be eligible to participate, and how  would we identify potential participants?  </w:t>
      </w:r>
    </w:p>
    <w:p w:rsidR="00000000" w:rsidDel="00000000" w:rsidP="00000000" w:rsidRDefault="00000000" w:rsidRPr="00000000" w14:paraId="000000F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8.465576171875" w:line="240" w:lineRule="auto"/>
        <w:ind w:left="1325.03993988037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Identifying potential study participants:  </w:t>
      </w:r>
    </w:p>
    <w:p w:rsidR="00000000" w:rsidDel="00000000" w:rsidP="00000000" w:rsidRDefault="00000000" w:rsidRPr="00000000" w14:paraId="000000F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559814453125" w:line="240" w:lineRule="auto"/>
        <w:ind w:left="2059.498710632324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Conducted a very brief baseline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census </w:t>
      </w:r>
    </w:p>
    <w:p w:rsidR="00000000" w:rsidDel="00000000" w:rsidP="00000000" w:rsidRDefault="00000000" w:rsidRPr="00000000" w14:paraId="000000F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411376953125" w:line="216.1134910583496" w:lineRule="auto"/>
        <w:ind w:left="2405.5221557617188" w:right="2872.3583984375" w:hanging="346.02340698242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Contacted households using names and identifying  information about the household, which we obtained  through MGNREGA administrative data  </w:t>
      </w:r>
    </w:p>
    <w:p w:rsidR="00000000" w:rsidDel="00000000" w:rsidP="00000000" w:rsidRDefault="00000000" w:rsidRPr="00000000" w14:paraId="000000F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.7899169921875" w:line="240" w:lineRule="auto"/>
        <w:ind w:left="2059.498100280761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The census gave us a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survey sampling frame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, a  </w:t>
      </w:r>
    </w:p>
    <w:p w:rsidR="00000000" w:rsidDel="00000000" w:rsidP="00000000" w:rsidRDefault="00000000" w:rsidRPr="00000000" w14:paraId="000000F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23.76586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comprehensive listing of the potential study participants. </w:t>
      </w:r>
    </w:p>
    <w:p w:rsidR="00000000" w:rsidDel="00000000" w:rsidP="00000000" w:rsidRDefault="00000000" w:rsidRPr="00000000" w14:paraId="000000F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87.79994964599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Sampling</w:t>
      </w:r>
    </w:p>
    <w:p w:rsidR="00000000" w:rsidDel="00000000" w:rsidP="00000000" w:rsidRDefault="00000000" w:rsidRPr="00000000" w14:paraId="000000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4.411659240722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study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sample and the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survey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sample </w:t>
      </w:r>
    </w:p>
    <w:p w:rsidR="00000000" w:rsidDel="00000000" w:rsidP="00000000" w:rsidRDefault="00000000" w:rsidRPr="00000000" w14:paraId="000000F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0.9832763671875" w:line="215.31400680541992" w:lineRule="auto"/>
        <w:ind w:left="2132.972412109375" w:right="2128.04443359375" w:hanging="748.356018066406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1. Identified all potential participants through the baseline census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🡪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these women were treated if they lived in treatment communities </w:t>
      </w:r>
    </w:p>
    <w:p w:rsidR="00000000" w:rsidDel="00000000" w:rsidP="00000000" w:rsidRDefault="00000000" w:rsidRPr="00000000" w14:paraId="000000F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.9501953125" w:line="215.71377754211426" w:lineRule="auto"/>
        <w:ind w:left="1331.0400390625" w:right="1565.34179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2. But we had a limited budget and would face a trade off of surveying  all eligible women and households, or fewer with longer surveys  </w:t>
      </w:r>
    </w:p>
    <w:p w:rsidR="00000000" w:rsidDel="00000000" w:rsidP="00000000" w:rsidRDefault="00000000" w:rsidRPr="00000000" w14:paraId="000000F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951416015625" w:line="215.71367740631104" w:lineRule="auto"/>
        <w:ind w:left="2109.435577392578" w:right="2221.693115234375" w:hanging="773.9123535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3. How did we decide how many women would become part of our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survey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samples? </w:t>
      </w:r>
    </w:p>
    <w:p w:rsidR="00000000" w:rsidDel="00000000" w:rsidP="00000000" w:rsidRDefault="00000000" w:rsidRPr="00000000" w14:paraId="000000F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5.8950614929199" w:lineRule="auto"/>
        <w:ind w:left="11290.1953125" w:right="1365.810546875" w:hanging="11048.76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From the “universe” to the survey sample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  <w:rtl w:val="0"/>
        </w:rPr>
        <w:t xml:space="preserve">Study sample: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  <w:rtl w:val="0"/>
        </w:rPr>
        <w:t xml:space="preserve">All eligible study participants in  </w:t>
      </w:r>
    </w:p>
    <w:p w:rsidR="00000000" w:rsidDel="00000000" w:rsidP="00000000" w:rsidRDefault="00000000" w:rsidRPr="00000000" w14:paraId="000000F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  <w:rtl w:val="0"/>
        </w:rPr>
        <w:t xml:space="preserve">Population of interest:  </w:t>
      </w:r>
    </w:p>
    <w:p w:rsidR="00000000" w:rsidDel="00000000" w:rsidP="00000000" w:rsidRDefault="00000000" w:rsidRPr="00000000" w14:paraId="000000F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765869140625" w:line="216.11334800720215" w:lineRule="auto"/>
        <w:ind w:left="17.659149169921875" w:right="2721.9781494140625" w:hanging="0.67916870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  <w:rtl w:val="0"/>
        </w:rPr>
        <w:t xml:space="preserve">Rural women without bank accounts whose  families had worked for MGNREGA </w:t>
      </w:r>
    </w:p>
    <w:p w:rsidR="00000000" w:rsidDel="00000000" w:rsidP="00000000" w:rsidRDefault="00000000" w:rsidRPr="00000000" w14:paraId="000000F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6.11334800720215" w:lineRule="auto"/>
        <w:ind w:left="1745.604248046875" w:right="36.939697265625" w:firstLine="16.640625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  <w:rtl w:val="0"/>
        </w:rPr>
        <w:t xml:space="preserve">selected study communities. These form our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3.959999084472656"/>
          <w:szCs w:val="33.959999084472656"/>
          <w:u w:val="none"/>
          <w:shd w:fill="auto" w:val="clear"/>
          <w:vertAlign w:val="baseline"/>
          <w:rtl w:val="0"/>
        </w:rPr>
        <w:t xml:space="preserve">survey  sampling frame. </w:t>
      </w:r>
    </w:p>
    <w:p w:rsidR="00000000" w:rsidDel="00000000" w:rsidP="00000000" w:rsidRDefault="00000000" w:rsidRPr="00000000" w14:paraId="000000F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84.6878051757812" w:line="240" w:lineRule="auto"/>
        <w:ind w:left="0" w:right="246.6455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Survey sample: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Households that  </w:t>
      </w:r>
    </w:p>
    <w:p w:rsidR="00000000" w:rsidDel="00000000" w:rsidP="00000000" w:rsidRDefault="00000000" w:rsidRPr="00000000" w14:paraId="000001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74.1674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are selected to be contacted for  </w:t>
      </w:r>
    </w:p>
    <w:p w:rsidR="00000000" w:rsidDel="00000000" w:rsidP="00000000" w:rsidRDefault="00000000" w:rsidRPr="00000000" w14:paraId="000001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6.114501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906.3504028320312" w:right="770.589599609375" w:header="0" w:footer="720"/>
          <w:cols w:equalWidth="0" w:num="2">
            <w:col w:space="0" w:w="8780"/>
            <w:col w:space="0" w:w="87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follow-up survey data collection </w:t>
      </w:r>
    </w:p>
    <w:p w:rsidR="00000000" w:rsidDel="00000000" w:rsidP="00000000" w:rsidRDefault="00000000" w:rsidRPr="00000000" w14:paraId="000001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5.3897094726562" w:line="240" w:lineRule="auto"/>
        <w:ind w:left="3412.575645446777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study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sample can be the same as your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survey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sample, but it does not need to be.</w:t>
      </w:r>
    </w:p>
    <w:p w:rsidR="00000000" w:rsidDel="00000000" w:rsidP="00000000" w:rsidRDefault="00000000" w:rsidRPr="00000000" w14:paraId="000001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6.70848846435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How do you know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how many people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to survey? </w:t>
      </w:r>
    </w:p>
    <w:p w:rsidR="00000000" w:rsidDel="00000000" w:rsidP="00000000" w:rsidRDefault="00000000" w:rsidRPr="00000000" w14:paraId="000001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9.755859375" w:line="217.18634605407715" w:lineRule="auto"/>
        <w:ind w:left="1682.2271728515625" w:right="1406.2060546875" w:hanging="349.08843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Use power calculations: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Statistical analysis to determine how large 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  <w:rtl w:val="0"/>
        </w:rPr>
        <w:t xml:space="preserve">survey sample should be to ensure you have sufficient statistical precision to  detect an impact of a particular size </w:t>
      </w:r>
    </w:p>
    <w:p w:rsidR="00000000" w:rsidDel="00000000" w:rsidP="00000000" w:rsidRDefault="00000000" w:rsidRPr="00000000" w14:paraId="000001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.3573179244995" w:lineRule="auto"/>
        <w:ind w:left="1332.1005249023438" w:right="1695.37841796875" w:firstLine="716.840667724609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3.4000015258789"/>
          <w:szCs w:val="73.4000015258789"/>
          <w:u w:val="none"/>
          <w:shd w:fill="auto" w:val="clear"/>
          <w:vertAlign w:val="superscript"/>
          <w:rtl w:val="0"/>
        </w:rPr>
        <w:t xml:space="preserve">• Stated differently (Gertler et al.): “Power calculations provide an indication of the smallest sample (and lowest budget) with which it is possible to measure the impact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4.040000915527344"/>
          <w:szCs w:val="44.040000915527344"/>
          <w:u w:val="none"/>
          <w:shd w:fill="auto" w:val="clear"/>
          <w:vertAlign w:val="baseline"/>
          <w:rtl w:val="0"/>
        </w:rPr>
        <w:t xml:space="preserve">of a program, that is, the smallest sample that will allow meaningful differences in  outcomes between the treatment and comparison groups to be detected.”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• Power calculations help us explore trade-offs in “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type 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” errors (finding an impact when there really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isn’t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one) and “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type 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” errors (failing to find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  <w:rtl w:val="0"/>
        </w:rPr>
        <w:t xml:space="preserve">program impact when there really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  <w:rtl w:val="0"/>
        </w:rPr>
        <w:t xml:space="preserve">one)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Statistical power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6.5999984741211"/>
          <w:szCs w:val="86.5999984741211"/>
          <w:u w:val="none"/>
          <w:shd w:fill="auto" w:val="clear"/>
          <w:vertAlign w:val="superscript"/>
          <w:rtl w:val="0"/>
        </w:rPr>
        <w:t xml:space="preserve">is the probability that we detect a significant 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1.959999084472656"/>
          <w:szCs w:val="51.959999084472656"/>
          <w:u w:val="none"/>
          <w:shd w:fill="auto" w:val="clear"/>
          <w:vertAlign w:val="baseline"/>
          <w:rtl w:val="0"/>
        </w:rPr>
        <w:t xml:space="preserve">impact when is actually exists  • If interested in more related to power, can host a separate session</w:t>
      </w:r>
    </w:p>
    <w:p w:rsidR="00000000" w:rsidDel="00000000" w:rsidP="00000000" w:rsidRDefault="00000000" w:rsidRPr="00000000" w14:paraId="000001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How do you know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to survey? </w:t>
      </w:r>
    </w:p>
    <w:p w:rsidR="00000000" w:rsidDel="00000000" w:rsidP="00000000" w:rsidRDefault="00000000" w:rsidRPr="00000000" w14:paraId="000001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0.5560302734375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Often use some form of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random  </w:t>
      </w:r>
    </w:p>
    <w:p w:rsidR="00000000" w:rsidDel="00000000" w:rsidP="00000000" w:rsidRDefault="00000000" w:rsidRPr="00000000" w14:paraId="000001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sampling </w:t>
      </w:r>
    </w:p>
    <w:p w:rsidR="00000000" w:rsidDel="00000000" w:rsidP="00000000" w:rsidRDefault="00000000" w:rsidRPr="00000000" w14:paraId="000001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579711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Not the same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as random assignment  </w:t>
      </w:r>
    </w:p>
    <w:p w:rsidR="00000000" w:rsidDel="00000000" w:rsidP="00000000" w:rsidRDefault="00000000" w:rsidRPr="00000000" w14:paraId="000001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to an intervention treatment arm </w:t>
      </w:r>
    </w:p>
    <w:p w:rsidR="00000000" w:rsidDel="00000000" w:rsidP="00000000" w:rsidRDefault="00000000" w:rsidRPr="00000000" w14:paraId="000001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94122314453125" w:line="216.113519668579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  <w:rtl w:val="0"/>
        </w:rPr>
        <w:t xml:space="preserve">• Simplest version: simple random  sample</w:t>
      </w:r>
    </w:p>
    <w:p w:rsidR="00000000" w:rsidDel="00000000" w:rsidP="00000000" w:rsidRDefault="00000000" w:rsidRPr="00000000" w14:paraId="000001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54.0509033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79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1" name="image81.png"/>
            <a:graphic>
              <a:graphicData uri="http://schemas.openxmlformats.org/drawingml/2006/picture">
                <pic:pic>
                  <pic:nvPicPr>
                    <pic:cNvPr id="0" name="image81.png"/>
                    <pic:cNvPicPr preferRelativeResize="0"/>
                  </pic:nvPicPr>
                  <pic:blipFill>
                    <a:blip r:embed="rId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1.3670969009399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612.3084259033203" w:right="3471.59912109375" w:header="0" w:footer="720"/>
          <w:cols w:equalWidth="0" w:num="2">
            <w:col w:space="0" w:w="7560"/>
            <w:col w:space="0" w:w="75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4" name="image84.png"/>
            <a:graphic>
              <a:graphicData uri="http://schemas.openxmlformats.org/drawingml/2006/picture">
                <pic:pic>
                  <pic:nvPicPr>
                    <pic:cNvPr id="0" name="image84.png"/>
                    <pic:cNvPicPr preferRelativeResize="0"/>
                  </pic:nvPicPr>
                  <pic:blipFill>
                    <a:blip r:embed="rId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0" name="image90.png"/>
            <a:graphic>
              <a:graphicData uri="http://schemas.openxmlformats.org/drawingml/2006/picture">
                <pic:pic>
                  <pic:nvPicPr>
                    <pic:cNvPr id="0" name="image90.png"/>
                    <pic:cNvPicPr preferRelativeResize="0"/>
                  </pic:nvPicPr>
                  <pic:blipFill>
                    <a:blip r:embed="rId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1" name="image91.png"/>
            <a:graphic>
              <a:graphicData uri="http://schemas.openxmlformats.org/drawingml/2006/picture">
                <pic:pic>
                  <pic:nvPicPr>
                    <pic:cNvPr id="0" name="image91.png"/>
                    <pic:cNvPicPr preferRelativeResize="0"/>
                  </pic:nvPicPr>
                  <pic:blipFill>
                    <a:blip r:embed="rId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87" name="image87.png"/>
            <a:graphic>
              <a:graphicData uri="http://schemas.openxmlformats.org/drawingml/2006/picture">
                <pic:pic>
                  <pic:nvPicPr>
                    <pic:cNvPr id="0" name="image87.png"/>
                    <pic:cNvPicPr preferRelativeResize="0"/>
                  </pic:nvPicPr>
                  <pic:blipFill>
                    <a:blip r:embed="rId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9" name="image89.png"/>
            <a:graphic>
              <a:graphicData uri="http://schemas.openxmlformats.org/drawingml/2006/picture">
                <pic:pic>
                  <pic:nvPicPr>
                    <pic:cNvPr id="0" name="image89.png"/>
                    <pic:cNvPicPr preferRelativeResize="0"/>
                  </pic:nvPicPr>
                  <pic:blipFill>
                    <a:blip r:embed="rId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5" name="image95.png"/>
            <a:graphic>
              <a:graphicData uri="http://schemas.openxmlformats.org/drawingml/2006/picture">
                <pic:pic>
                  <pic:nvPicPr>
                    <pic:cNvPr id="0" name="image95.png"/>
                    <pic:cNvPicPr preferRelativeResize="0"/>
                  </pic:nvPicPr>
                  <pic:blipFill>
                    <a:blip r:embed="rId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7" name="image97.png"/>
            <a:graphic>
              <a:graphicData uri="http://schemas.openxmlformats.org/drawingml/2006/picture">
                <pic:pic>
                  <pic:nvPicPr>
                    <pic:cNvPr id="0" name="image97.png"/>
                    <pic:cNvPicPr preferRelativeResize="0"/>
                  </pic:nvPicPr>
                  <pic:blipFill>
                    <a:blip r:embed="rId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2" name="image92.png"/>
            <a:graphic>
              <a:graphicData uri="http://schemas.openxmlformats.org/drawingml/2006/picture">
                <pic:pic>
                  <pic:nvPicPr>
                    <pic:cNvPr id="0" name="image92.png"/>
                    <pic:cNvPicPr preferRelativeResize="0"/>
                  </pic:nvPicPr>
                  <pic:blipFill>
                    <a:blip r:embed="rId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93" name="image93.png"/>
            <a:graphic>
              <a:graphicData uri="http://schemas.openxmlformats.org/drawingml/2006/picture">
                <pic:pic>
                  <pic:nvPicPr>
                    <pic:cNvPr id="0" name="image93.png"/>
                    <pic:cNvPicPr preferRelativeResize="0"/>
                  </pic:nvPicPr>
                  <pic:blipFill>
                    <a:blip r:embed="rId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1" name="image101.png"/>
            <a:graphic>
              <a:graphicData uri="http://schemas.openxmlformats.org/drawingml/2006/picture">
                <pic:pic>
                  <pic:nvPicPr>
                    <pic:cNvPr id="0" name="image101.png"/>
                    <pic:cNvPicPr preferRelativeResize="0"/>
                  </pic:nvPicPr>
                  <pic:blipFill>
                    <a:blip r:embed="rId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3.959999084472656"/>
          <w:szCs w:val="63.959999084472656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1838706</wp:posOffset>
            </wp:positionH>
            <wp:positionV relativeFrom="paragraph">
              <wp:posOffset>975359</wp:posOffset>
            </wp:positionV>
            <wp:extent cx="451104" cy="451104"/>
            <wp:effectExtent b="0" l="0" r="0" t="0"/>
            <wp:wrapSquare wrapText="bothSides" distB="19050" distT="19050" distL="19050" distR="1905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960120</wp:posOffset>
            </wp:positionH>
            <wp:positionV relativeFrom="paragraph">
              <wp:posOffset>1042415</wp:posOffset>
            </wp:positionV>
            <wp:extent cx="451104" cy="451104"/>
            <wp:effectExtent b="0" l="0" r="0" t="0"/>
            <wp:wrapSquare wrapText="bothSides" distB="19050" distT="19050" distL="19050" distR="1905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226314</wp:posOffset>
            </wp:positionH>
            <wp:positionV relativeFrom="paragraph">
              <wp:posOffset>1155192</wp:posOffset>
            </wp:positionV>
            <wp:extent cx="451104" cy="451104"/>
            <wp:effectExtent b="0" l="0" r="0" t="0"/>
            <wp:wrapSquare wrapText="bothSides" distB="19050" distT="19050" distL="19050" distR="1905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1534668</wp:posOffset>
            </wp:positionH>
            <wp:positionV relativeFrom="paragraph">
              <wp:posOffset>1245108</wp:posOffset>
            </wp:positionV>
            <wp:extent cx="451104" cy="451104"/>
            <wp:effectExtent b="0" l="0" r="0" t="0"/>
            <wp:wrapSquare wrapText="bothSides" distB="19050" distT="19050" distL="19050" distR="1905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3.908424377441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How do you know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to survey? </w:t>
      </w:r>
    </w:p>
    <w:p w:rsidR="00000000" w:rsidDel="00000000" w:rsidP="00000000" w:rsidRDefault="00000000" w:rsidRPr="00000000" w14:paraId="000001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4.556884765625" w:line="208.11660289764404" w:lineRule="auto"/>
        <w:ind w:left="1026.57958984375" w:right="9152.930297851562" w:hanging="284.90638732910156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Randomly sample using other types of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probabilistic sampling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8254378</wp:posOffset>
            </wp:positionH>
            <wp:positionV relativeFrom="paragraph">
              <wp:posOffset>698119</wp:posOffset>
            </wp:positionV>
            <wp:extent cx="451104" cy="451104"/>
            <wp:effectExtent b="0" l="0" r="0" t="0"/>
            <wp:wrapSquare wrapText="left" distB="19050" distT="19050" distL="19050" distR="1905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0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8018157</wp:posOffset>
            </wp:positionH>
            <wp:positionV relativeFrom="paragraph">
              <wp:posOffset>202819</wp:posOffset>
            </wp:positionV>
            <wp:extent cx="451104" cy="451104"/>
            <wp:effectExtent b="0" l="0" r="0" t="0"/>
            <wp:wrapSquare wrapText="left" distB="19050" distT="19050" distL="19050" distR="1905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10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7453516</wp:posOffset>
            </wp:positionH>
            <wp:positionV relativeFrom="paragraph">
              <wp:posOffset>288163</wp:posOffset>
            </wp:positionV>
            <wp:extent cx="451104" cy="451104"/>
            <wp:effectExtent b="0" l="0" r="0" t="0"/>
            <wp:wrapSquare wrapText="left" distB="19050" distT="19050" distL="19050" distR="1905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8532507</wp:posOffset>
            </wp:positionH>
            <wp:positionV relativeFrom="paragraph">
              <wp:posOffset>428371</wp:posOffset>
            </wp:positionV>
            <wp:extent cx="451104" cy="451104"/>
            <wp:effectExtent b="0" l="0" r="0" t="0"/>
            <wp:wrapSquare wrapText="left" distB="19050" distT="19050" distL="19050" distR="1905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7782699</wp:posOffset>
            </wp:positionH>
            <wp:positionV relativeFrom="paragraph">
              <wp:posOffset>474091</wp:posOffset>
            </wp:positionV>
            <wp:extent cx="451104" cy="451104"/>
            <wp:effectExtent b="0" l="0" r="0" t="0"/>
            <wp:wrapSquare wrapText="left" distB="19050" distT="19050" distL="19050" distR="1905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0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63720703125" w:line="240" w:lineRule="auto"/>
        <w:ind w:left="1457.41222381591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Stratified random sampling (“blocking”)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7107548</wp:posOffset>
            </wp:positionH>
            <wp:positionV relativeFrom="paragraph">
              <wp:posOffset>38989</wp:posOffset>
            </wp:positionV>
            <wp:extent cx="451104" cy="451104"/>
            <wp:effectExtent b="0" l="0" r="0" t="0"/>
            <wp:wrapSquare wrapText="left" distB="19050" distT="19050" distL="19050" distR="1905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8415901</wp:posOffset>
            </wp:positionH>
            <wp:positionV relativeFrom="paragraph">
              <wp:posOffset>129667</wp:posOffset>
            </wp:positionV>
            <wp:extent cx="451104" cy="450342"/>
            <wp:effectExtent b="0" l="0" r="0" t="0"/>
            <wp:wrapSquare wrapText="left" distB="19050" distT="19050" distL="19050" distR="19050"/>
            <wp:docPr id="51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1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7676762</wp:posOffset>
            </wp:positionH>
            <wp:positionV relativeFrom="paragraph">
              <wp:posOffset>207391</wp:posOffset>
            </wp:positionV>
            <wp:extent cx="451104" cy="451104"/>
            <wp:effectExtent b="0" l="0" r="0" t="0"/>
            <wp:wrapSquare wrapText="left" distB="19050" distT="19050" distL="19050" distR="19050"/>
            <wp:docPr id="53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1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4404296875" w:line="240" w:lineRule="auto"/>
        <w:ind w:left="1457.8919601440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Helps you ensure you have sufficient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6832922</wp:posOffset>
            </wp:positionH>
            <wp:positionV relativeFrom="paragraph">
              <wp:posOffset>52705</wp:posOffset>
            </wp:positionV>
            <wp:extent cx="451104" cy="450342"/>
            <wp:effectExtent b="0" l="0" r="0" t="0"/>
            <wp:wrapSquare wrapText="left" distB="19050" distT="19050" distL="19050" distR="19050"/>
            <wp:docPr id="47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1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8141276</wp:posOffset>
            </wp:positionH>
            <wp:positionV relativeFrom="paragraph">
              <wp:posOffset>142621</wp:posOffset>
            </wp:positionV>
            <wp:extent cx="451104" cy="451104"/>
            <wp:effectExtent b="0" l="0" r="0" t="0"/>
            <wp:wrapSquare wrapText="left" distB="19050" distT="19050" distL="19050" distR="19050"/>
            <wp:docPr id="49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1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7344225</wp:posOffset>
            </wp:positionH>
            <wp:positionV relativeFrom="paragraph">
              <wp:posOffset>177673</wp:posOffset>
            </wp:positionV>
            <wp:extent cx="451104" cy="451104"/>
            <wp:effectExtent b="0" l="0" r="0" t="0"/>
            <wp:wrapSquare wrapText="left" distB="19050" distT="19050" distL="19050" distR="19050"/>
            <wp:docPr id="44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1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8652577</wp:posOffset>
            </wp:positionH>
            <wp:positionV relativeFrom="paragraph">
              <wp:posOffset>268352</wp:posOffset>
            </wp:positionV>
            <wp:extent cx="451104" cy="450342"/>
            <wp:effectExtent b="0" l="0" r="0" t="0"/>
            <wp:wrapSquare wrapText="left" distB="19050" distT="19050" distL="19050" distR="19050"/>
            <wp:docPr id="45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1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7773993</wp:posOffset>
            </wp:positionH>
            <wp:positionV relativeFrom="paragraph">
              <wp:posOffset>335407</wp:posOffset>
            </wp:positionV>
            <wp:extent cx="451104" cy="450342"/>
            <wp:effectExtent b="0" l="0" r="0" t="0"/>
            <wp:wrapSquare wrapText="left" distB="19050" distT="19050" distL="19050" distR="19050"/>
            <wp:docPr id="41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1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0.691947937011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statistical precision within each group, or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6816158</wp:posOffset>
            </wp:positionH>
            <wp:positionV relativeFrom="paragraph">
              <wp:posOffset>154813</wp:posOffset>
            </wp:positionV>
            <wp:extent cx="451104" cy="451104"/>
            <wp:effectExtent b="0" l="0" r="0" t="0"/>
            <wp:wrapSquare wrapText="left" distB="19050" distT="19050" distL="19050" distR="19050"/>
            <wp:docPr id="43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8124512</wp:posOffset>
            </wp:positionH>
            <wp:positionV relativeFrom="paragraph">
              <wp:posOffset>245491</wp:posOffset>
            </wp:positionV>
            <wp:extent cx="451104" cy="451104"/>
            <wp:effectExtent b="0" l="0" r="0" t="0"/>
            <wp:wrapSquare wrapText="left" distB="19050" distT="19050" distL="19050" distR="19050"/>
            <wp:docPr id="40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1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10.691947937011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strata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7275644</wp:posOffset>
            </wp:positionH>
            <wp:positionV relativeFrom="paragraph">
              <wp:posOffset>119761</wp:posOffset>
            </wp:positionV>
            <wp:extent cx="451104" cy="451104"/>
            <wp:effectExtent b="0" l="0" r="0" t="0"/>
            <wp:wrapSquare wrapText="left" distB="19050" distT="19050" distL="19050" distR="19050"/>
            <wp:docPr id="38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1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7786946</wp:posOffset>
            </wp:positionH>
            <wp:positionV relativeFrom="paragraph">
              <wp:posOffset>245491</wp:posOffset>
            </wp:positionV>
            <wp:extent cx="451104" cy="450342"/>
            <wp:effectExtent b="0" l="0" r="0" t="0"/>
            <wp:wrapSquare wrapText="left" distB="19050" distT="19050" distL="19050" distR="19050"/>
            <wp:docPr id="39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401611328125" w:line="240" w:lineRule="auto"/>
        <w:ind w:left="2173.150901794433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• e.g.: Can answer whether the program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7252745</wp:posOffset>
            </wp:positionH>
            <wp:positionV relativeFrom="paragraph">
              <wp:posOffset>144907</wp:posOffset>
            </wp:positionV>
            <wp:extent cx="451104" cy="450342"/>
            <wp:effectExtent b="0" l="0" r="0" t="0"/>
            <wp:wrapSquare wrapText="left" distB="19050" distT="19050" distL="19050" distR="19050"/>
            <wp:docPr id="77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1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4.399375915527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impacted women who had not previously  </w:t>
      </w:r>
    </w:p>
    <w:p w:rsidR="00000000" w:rsidDel="00000000" w:rsidP="00000000" w:rsidRDefault="00000000" w:rsidRPr="00000000" w14:paraId="000001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10.413169860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worked for MGNREGA </w:t>
      </w:r>
    </w:p>
    <w:p w:rsidR="00000000" w:rsidDel="00000000" w:rsidP="00000000" w:rsidRDefault="00000000" w:rsidRPr="00000000" w14:paraId="000001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7.41222381591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Allows you to have greater statistical  </w:t>
      </w:r>
    </w:p>
    <w:p w:rsidR="00000000" w:rsidDel="00000000" w:rsidP="00000000" w:rsidRDefault="00000000" w:rsidRPr="00000000" w14:paraId="000001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.9167175292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precision when looking across strata (for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heterogeneity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analysis)  </w:t>
      </w:r>
    </w:p>
    <w:p w:rsidR="00000000" w:rsidDel="00000000" w:rsidP="00000000" w:rsidRDefault="00000000" w:rsidRPr="00000000" w14:paraId="000001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.40682983398438" w:line="207.71688938140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• e.g.: Did the program impact women who  worked for MGNREGA before differently from  others?  </w:t>
      </w:r>
    </w:p>
    <w:p w:rsidR="00000000" w:rsidDel="00000000" w:rsidP="00000000" w:rsidRDefault="00000000" w:rsidRPr="00000000" w14:paraId="000001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032226562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= Women who have worked  for MGNREGA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-527</wp:posOffset>
            </wp:positionV>
            <wp:extent cx="451104" cy="451104"/>
            <wp:effectExtent b="0" l="0" r="0" t="0"/>
            <wp:wrapSquare wrapText="right" distB="19050" distT="19050" distL="19050" distR="19050"/>
            <wp:docPr id="80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1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239257812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= Women who have never  worked for MGNREGA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47478</wp:posOffset>
            </wp:positionV>
            <wp:extent cx="451104" cy="450342"/>
            <wp:effectExtent b="0" l="0" r="0" t="0"/>
            <wp:wrapSquare wrapText="right" distB="19050" distT="19050" distL="19050" distR="19050"/>
            <wp:docPr id="75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1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How do you know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to survey? </w:t>
      </w:r>
    </w:p>
    <w:p w:rsidR="00000000" w:rsidDel="00000000" w:rsidP="00000000" w:rsidRDefault="00000000" w:rsidRPr="00000000" w14:paraId="000001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2.122192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Randomly sample using other  </w:t>
      </w:r>
    </w:p>
    <w:p w:rsidR="00000000" w:rsidDel="00000000" w:rsidP="00000000" w:rsidRDefault="00000000" w:rsidRPr="00000000" w14:paraId="000001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types of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probabilistic sampling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6357994</wp:posOffset>
            </wp:positionH>
            <wp:positionV relativeFrom="paragraph">
              <wp:posOffset>357639</wp:posOffset>
            </wp:positionV>
            <wp:extent cx="451104" cy="451104"/>
            <wp:effectExtent b="0" l="0" r="0" t="0"/>
            <wp:wrapSquare wrapText="left" distB="19050" distT="19050" distL="19050" distR="19050"/>
            <wp:docPr id="76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1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6016618</wp:posOffset>
            </wp:positionH>
            <wp:positionV relativeFrom="paragraph">
              <wp:posOffset>365259</wp:posOffset>
            </wp:positionV>
            <wp:extent cx="451104" cy="451104"/>
            <wp:effectExtent b="0" l="0" r="0" t="0"/>
            <wp:wrapSquare wrapText="left" distB="19050" distT="19050" distL="19050" distR="19050"/>
            <wp:docPr id="70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1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6.5385818481445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93.4000015258789"/>
          <w:szCs w:val="93.4000015258789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93.4000015258789"/>
          <w:szCs w:val="93.4000015258789"/>
          <w:u w:val="none"/>
          <w:shd w:fill="auto" w:val="clear"/>
          <w:vertAlign w:val="superscript"/>
          <w:rtl w:val="0"/>
        </w:rPr>
        <w:t xml:space="preserve">Clustered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93.4000015258789"/>
          <w:szCs w:val="93.4000015258789"/>
          <w:u w:val="none"/>
          <w:shd w:fill="auto" w:val="clear"/>
          <w:vertAlign w:val="superscript"/>
          <w:rtl w:val="0"/>
        </w:rPr>
        <w:t xml:space="preserve">sampling: select specific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groups of respondents to survey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72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Example: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Survey all (or some)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women from specific neighborhoods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6813120</wp:posOffset>
            </wp:positionH>
            <wp:positionV relativeFrom="paragraph">
              <wp:posOffset>498348</wp:posOffset>
            </wp:positionV>
            <wp:extent cx="451104" cy="450342"/>
            <wp:effectExtent b="0" l="0" r="0" t="0"/>
            <wp:wrapSquare wrapText="bothSides" distB="19050" distT="19050" distL="19050" distR="19050"/>
            <wp:docPr id="66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1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5295215</wp:posOffset>
            </wp:positionH>
            <wp:positionV relativeFrom="paragraph">
              <wp:posOffset>633984</wp:posOffset>
            </wp:positionV>
            <wp:extent cx="450342" cy="451104"/>
            <wp:effectExtent b="0" l="0" r="0" t="0"/>
            <wp:wrapSquare wrapText="bothSides" distB="19050" distT="19050" distL="19050" distR="19050"/>
            <wp:docPr id="60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1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5628972</wp:posOffset>
            </wp:positionH>
            <wp:positionV relativeFrom="paragraph">
              <wp:posOffset>143255</wp:posOffset>
            </wp:positionV>
            <wp:extent cx="1252728" cy="1253490"/>
            <wp:effectExtent b="0" l="0" r="0" t="0"/>
            <wp:wrapSquare wrapText="bothSides" distB="19050" distT="19050" distL="19050" distR="19050"/>
            <wp:docPr id="61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1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2728" cy="1253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6795593</wp:posOffset>
            </wp:positionH>
            <wp:positionV relativeFrom="paragraph">
              <wp:posOffset>1031747</wp:posOffset>
            </wp:positionV>
            <wp:extent cx="451104" cy="450342"/>
            <wp:effectExtent b="0" l="0" r="0" t="0"/>
            <wp:wrapSquare wrapText="left" distB="19050" distT="19050" distL="19050" distR="19050"/>
            <wp:docPr id="58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1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5628972</wp:posOffset>
            </wp:positionH>
            <wp:positionV relativeFrom="paragraph">
              <wp:posOffset>1171194</wp:posOffset>
            </wp:positionV>
            <wp:extent cx="450342" cy="451104"/>
            <wp:effectExtent b="0" l="0" r="0" t="0"/>
            <wp:wrapSquare wrapText="left" distB="19050" distT="19050" distL="19050" distR="19050"/>
            <wp:docPr id="59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1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6477077</wp:posOffset>
            </wp:positionH>
            <wp:positionV relativeFrom="paragraph">
              <wp:posOffset>1228344</wp:posOffset>
            </wp:positionV>
            <wp:extent cx="451104" cy="451104"/>
            <wp:effectExtent b="0" l="0" r="0" t="0"/>
            <wp:wrapSquare wrapText="left" distB="19050" distT="19050" distL="19050" distR="19050"/>
            <wp:docPr id="100" name="image100.png"/>
            <a:graphic>
              <a:graphicData uri="http://schemas.openxmlformats.org/drawingml/2006/picture">
                <pic:pic>
                  <pic:nvPicPr>
                    <pic:cNvPr id="0" name="image100.png"/>
                    <pic:cNvPicPr preferRelativeResize="0"/>
                  </pic:nvPicPr>
                  <pic:blipFill>
                    <a:blip r:embed="rId1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6026736</wp:posOffset>
            </wp:positionH>
            <wp:positionV relativeFrom="paragraph">
              <wp:posOffset>1325880</wp:posOffset>
            </wp:positionV>
            <wp:extent cx="450342" cy="451104"/>
            <wp:effectExtent b="0" l="0" r="0" t="0"/>
            <wp:wrapSquare wrapText="left" distB="19050" distT="19050" distL="19050" distR="19050"/>
            <wp:docPr id="102" name="image102.png"/>
            <a:graphic>
              <a:graphicData uri="http://schemas.openxmlformats.org/drawingml/2006/picture">
                <pic:pic>
                  <pic:nvPicPr>
                    <pic:cNvPr id="0" name="image102.png"/>
                    <pic:cNvPicPr preferRelativeResize="0"/>
                  </pic:nvPicPr>
                  <pic:blipFill>
                    <a:blip r:embed="rId1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in a community </w:t>
      </w:r>
    </w:p>
    <w:p w:rsidR="00000000" w:rsidDel="00000000" w:rsidP="00000000" w:rsidRDefault="00000000" w:rsidRPr="00000000" w14:paraId="000001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4005126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Benefits: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Reduces cost of surveying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7102260</wp:posOffset>
            </wp:positionH>
            <wp:positionV relativeFrom="paragraph">
              <wp:posOffset>266086</wp:posOffset>
            </wp:positionV>
            <wp:extent cx="451104" cy="451104"/>
            <wp:effectExtent b="0" l="0" r="0" t="0"/>
            <wp:wrapSquare wrapText="left" distB="19050" distT="19050" distL="19050" distR="19050"/>
            <wp:docPr id="98" name="image98.png"/>
            <a:graphic>
              <a:graphicData uri="http://schemas.openxmlformats.org/drawingml/2006/picture">
                <pic:pic>
                  <pic:nvPicPr>
                    <pic:cNvPr id="0" name="image98.png"/>
                    <pic:cNvPicPr preferRelativeResize="0"/>
                  </pic:nvPicPr>
                  <pic:blipFill>
                    <a:blip r:embed="rId1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93914794921875" w:line="204.1041183471679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93.4000015258789"/>
          <w:szCs w:val="93.4000015258789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93.4000015258789"/>
          <w:szCs w:val="93.4000015258789"/>
          <w:u w:val="none"/>
          <w:shd w:fill="auto" w:val="clear"/>
          <w:vertAlign w:val="superscript"/>
          <w:rtl w:val="0"/>
        </w:rPr>
        <w:t xml:space="preserve">Drawbacks: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93.4000015258789"/>
          <w:szCs w:val="93.4000015258789"/>
          <w:u w:val="none"/>
          <w:shd w:fill="auto" w:val="clear"/>
          <w:vertAlign w:val="superscript"/>
          <w:rtl w:val="0"/>
        </w:rPr>
        <w:t xml:space="preserve">If responses within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cluster are correlated, we learn less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99" name="image99.png"/>
            <a:graphic>
              <a:graphicData uri="http://schemas.openxmlformats.org/drawingml/2006/picture">
                <pic:pic>
                  <pic:nvPicPr>
                    <pic:cNvPr id="0" name="image99.png"/>
                    <pic:cNvPicPr preferRelativeResize="0"/>
                  </pic:nvPicPr>
                  <pic:blipFill>
                    <a:blip r:embed="rId1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no information per additional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6813455</wp:posOffset>
            </wp:positionH>
            <wp:positionV relativeFrom="paragraph">
              <wp:posOffset>563187</wp:posOffset>
            </wp:positionV>
            <wp:extent cx="451104" cy="451104"/>
            <wp:effectExtent b="0" l="0" r="0" t="0"/>
            <wp:wrapSquare wrapText="bothSides" distB="19050" distT="19050" distL="19050" distR="19050"/>
            <wp:docPr id="94" name="image94.png"/>
            <a:graphic>
              <a:graphicData uri="http://schemas.openxmlformats.org/drawingml/2006/picture">
                <pic:pic>
                  <pic:nvPicPr>
                    <pic:cNvPr id="0" name="image94.png"/>
                    <pic:cNvPicPr preferRelativeResize="0"/>
                  </pic:nvPicPr>
                  <pic:blipFill>
                    <a:blip r:embed="rId1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survey. </w:t>
      </w:r>
    </w:p>
    <w:p w:rsidR="00000000" w:rsidDel="00000000" w:rsidP="00000000" w:rsidRDefault="00000000" w:rsidRPr="00000000" w14:paraId="000001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5.650634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96" name="image96.png"/>
            <a:graphic>
              <a:graphicData uri="http://schemas.openxmlformats.org/drawingml/2006/picture">
                <pic:pic>
                  <pic:nvPicPr>
                    <pic:cNvPr id="0" name="image96.png"/>
                    <pic:cNvPicPr preferRelativeResize="0"/>
                  </pic:nvPicPr>
                  <pic:blipFill>
                    <a:blip r:embed="rId1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8" name="image88.png"/>
            <a:graphic>
              <a:graphicData uri="http://schemas.openxmlformats.org/drawingml/2006/picture">
                <pic:pic>
                  <pic:nvPicPr>
                    <pic:cNvPr id="0" name="image88.png"/>
                    <pic:cNvPicPr preferRelativeResize="0"/>
                  </pic:nvPicPr>
                  <pic:blipFill>
                    <a:blip r:embed="rId1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5" name="image85.png"/>
            <a:graphic>
              <a:graphicData uri="http://schemas.openxmlformats.org/drawingml/2006/picture">
                <pic:pic>
                  <pic:nvPicPr>
                    <pic:cNvPr id="0" name="image85.png"/>
                    <pic:cNvPicPr preferRelativeResize="0"/>
                  </pic:nvPicPr>
                  <pic:blipFill>
                    <a:blip r:embed="rId1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262890</wp:posOffset>
            </wp:positionH>
            <wp:positionV relativeFrom="paragraph">
              <wp:posOffset>160020</wp:posOffset>
            </wp:positionV>
            <wp:extent cx="1253490" cy="1252728"/>
            <wp:effectExtent b="0" l="0" r="0" t="0"/>
            <wp:wrapSquare wrapText="bothSides" distB="19050" distT="19050" distL="19050" distR="19050"/>
            <wp:docPr id="86" name="image86.png"/>
            <a:graphic>
              <a:graphicData uri="http://schemas.openxmlformats.org/drawingml/2006/picture">
                <pic:pic>
                  <pic:nvPicPr>
                    <pic:cNvPr id="0" name="image86.png"/>
                    <pic:cNvPicPr preferRelativeResize="0"/>
                  </pic:nvPicPr>
                  <pic:blipFill>
                    <a:blip r:embed="rId1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2527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4876708984375" w:line="212.7525329589843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0342" cy="451104"/>
            <wp:effectExtent b="0" l="0" r="0" t="0"/>
            <wp:docPr id="82" name="image82.png"/>
            <a:graphic>
              <a:graphicData uri="http://schemas.openxmlformats.org/drawingml/2006/picture">
                <pic:pic>
                  <pic:nvPicPr>
                    <pic:cNvPr id="0" name="image82.png"/>
                    <pic:cNvPicPr preferRelativeResize="0"/>
                  </pic:nvPicPr>
                  <pic:blipFill>
                    <a:blip r:embed="rId1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83" name="image83.png"/>
            <a:graphic>
              <a:graphicData uri="http://schemas.openxmlformats.org/drawingml/2006/picture">
                <pic:pic>
                  <pic:nvPicPr>
                    <pic:cNvPr id="0" name="image83.png"/>
                    <pic:cNvPicPr preferRelativeResize="0"/>
                  </pic:nvPicPr>
                  <pic:blipFill>
                    <a:blip r:embed="rId1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6" name="image116.png"/>
            <a:graphic>
              <a:graphicData uri="http://schemas.openxmlformats.org/drawingml/2006/picture">
                <pic:pic>
                  <pic:nvPicPr>
                    <pic:cNvPr id="0" name="image116.png"/>
                    <pic:cNvPicPr preferRelativeResize="0"/>
                  </pic:nvPicPr>
                  <pic:blipFill>
                    <a:blip r:embed="rId1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8" name="image118.png"/>
            <a:graphic>
              <a:graphicData uri="http://schemas.openxmlformats.org/drawingml/2006/picture">
                <pic:pic>
                  <pic:nvPicPr>
                    <pic:cNvPr id="0" name="image118.png"/>
                    <pic:cNvPicPr preferRelativeResize="0"/>
                  </pic:nvPicPr>
                  <pic:blipFill>
                    <a:blip r:embed="rId1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12" name="image112.png"/>
            <a:graphic>
              <a:graphicData uri="http://schemas.openxmlformats.org/drawingml/2006/picture">
                <pic:pic>
                  <pic:nvPicPr>
                    <pic:cNvPr id="0" name="image112.png"/>
                    <pic:cNvPicPr preferRelativeResize="0"/>
                  </pic:nvPicPr>
                  <pic:blipFill>
                    <a:blip r:embed="rId1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952.2921752929688" w:right="2587.48291015625" w:header="0" w:footer="720"/>
          <w:cols w:equalWidth="0" w:num="2">
            <w:col w:space="0" w:w="7340"/>
            <w:col w:space="0" w:w="73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14" name="image114.png"/>
            <a:graphic>
              <a:graphicData uri="http://schemas.openxmlformats.org/drawingml/2006/picture">
                <pic:pic>
                  <pic:nvPicPr>
                    <pic:cNvPr id="0" name="image114.png"/>
                    <pic:cNvPicPr preferRelativeResize="0"/>
                  </pic:nvPicPr>
                  <pic:blipFill>
                    <a:blip r:embed="rId1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1253490" cy="1253490"/>
            <wp:effectExtent b="0" l="0" r="0" t="0"/>
            <wp:docPr id="109" name="image109.png"/>
            <a:graphic>
              <a:graphicData uri="http://schemas.openxmlformats.org/drawingml/2006/picture">
                <pic:pic>
                  <pic:nvPicPr>
                    <pic:cNvPr id="0" name="image109.png"/>
                    <pic:cNvPicPr preferRelativeResize="0"/>
                  </pic:nvPicPr>
                  <pic:blipFill>
                    <a:blip r:embed="rId1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253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5" name="image105.png"/>
            <a:graphic>
              <a:graphicData uri="http://schemas.openxmlformats.org/drawingml/2006/picture">
                <pic:pic>
                  <pic:nvPicPr>
                    <pic:cNvPr id="0" name="image105.png"/>
                    <pic:cNvPicPr preferRelativeResize="0"/>
                  </pic:nvPicPr>
                  <pic:blipFill>
                    <a:blip r:embed="rId1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6" name="image106.png"/>
            <a:graphic>
              <a:graphicData uri="http://schemas.openxmlformats.org/drawingml/2006/picture">
                <pic:pic>
                  <pic:nvPicPr>
                    <pic:cNvPr id="0" name="image106.png"/>
                    <pic:cNvPicPr preferRelativeResize="0"/>
                  </pic:nvPicPr>
                  <pic:blipFill>
                    <a:blip r:embed="rId1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0342"/>
            <wp:effectExtent b="0" l="0" r="0" t="0"/>
            <wp:docPr id="103" name="image103.png"/>
            <a:graphic>
              <a:graphicData uri="http://schemas.openxmlformats.org/drawingml/2006/picture">
                <pic:pic>
                  <pic:nvPicPr>
                    <pic:cNvPr id="0" name="image103.png"/>
                    <pic:cNvPicPr preferRelativeResize="0"/>
                  </pic:nvPicPr>
                  <pic:blipFill>
                    <a:blip r:embed="rId1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03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  <w:drawing>
          <wp:inline distB="19050" distT="19050" distL="19050" distR="19050">
            <wp:extent cx="451104" cy="451104"/>
            <wp:effectExtent b="0" l="0" r="0" t="0"/>
            <wp:docPr id="104" name="image104.png"/>
            <a:graphic>
              <a:graphicData uri="http://schemas.openxmlformats.org/drawingml/2006/picture">
                <pic:pic>
                  <pic:nvPicPr>
                    <pic:cNvPr id="0" name="image104.png"/>
                    <pic:cNvPicPr preferRelativeResize="0"/>
                  </pic:nvPicPr>
                  <pic:blipFill>
                    <a:blip r:embed="rId1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51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2.149200439453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Important Sidenote </w:t>
      </w:r>
    </w:p>
    <w:p w:rsidR="00000000" w:rsidDel="00000000" w:rsidP="00000000" w:rsidRDefault="00000000" w:rsidRPr="00000000" w14:paraId="000001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9.1119384765625" w:line="215.71377754211426" w:lineRule="auto"/>
        <w:ind w:left="1097.9304504394531" w:right="2695.66162109375" w:hanging="347.669219970703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Note that your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study design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can include stratification (strata) and/or  clustering  </w:t>
      </w:r>
    </w:p>
    <w:p w:rsidR="00000000" w:rsidDel="00000000" w:rsidP="00000000" w:rsidRDefault="00000000" w:rsidRPr="00000000" w14:paraId="000001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8497314453125" w:line="240" w:lineRule="auto"/>
        <w:ind w:left="1465.99819183349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Strata: Randomize within mutually exclusive groups </w:t>
      </w:r>
    </w:p>
    <w:p w:rsidR="00000000" w:rsidDel="00000000" w:rsidP="00000000" w:rsidRDefault="00000000" w:rsidRPr="00000000" w14:paraId="000001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0399169921875" w:line="215.91370582580566" w:lineRule="auto"/>
        <w:ind w:left="1815.438232421875" w:right="892.257080078125" w:hanging="349.4400024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Clustering: Randomize at the cluster level – eligible sample within the cluster all has  the same treatment status </w:t>
      </w:r>
    </w:p>
    <w:p w:rsidR="00000000" w:rsidDel="00000000" w:rsidP="00000000" w:rsidRDefault="00000000" w:rsidRPr="00000000" w14:paraId="000001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013427734375" w:line="237.481427192688" w:lineRule="auto"/>
        <w:ind w:left="1465.9982299804688" w:right="1328.67431640625" w:hanging="715.736923217773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Your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survey sample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can also include stratification (strata) and/or clustering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Strata: Randomly select certain survey sample within mutually exclusive groups – sometimes the same as your randomization strata, but does not need to be • Clustering: Survey everyone in specific sample clusters – typically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the same as  the study design clusters and is instead at a lower level </w:t>
      </w:r>
    </w:p>
    <w:p w:rsidR="00000000" w:rsidDel="00000000" w:rsidP="00000000" w:rsidRDefault="00000000" w:rsidRPr="00000000" w14:paraId="000001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.69131469726562" w:line="215.7136631011963" w:lineRule="auto"/>
        <w:ind w:left="1097.7093505859375" w:right="1065.83984375" w:hanging="347.448043823242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Strata tends to be a decision related to statistical concerns; clustering tends  to deal with logistics: budget, feasibility, etc.</w:t>
      </w:r>
    </w:p>
    <w:p w:rsidR="00000000" w:rsidDel="00000000" w:rsidP="00000000" w:rsidRDefault="00000000" w:rsidRPr="00000000" w14:paraId="000001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2.6296043395996" w:lineRule="auto"/>
        <w:ind w:left="246.71039581298828" w:right="1001.679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we implement the intervention arms?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With support from partners, but lots of internal oversight and support</w:t>
      </w:r>
    </w:p>
    <w:p w:rsidR="00000000" w:rsidDel="00000000" w:rsidP="00000000" w:rsidRDefault="00000000" w:rsidRPr="00000000" w14:paraId="000001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1360569000244" w:lineRule="auto"/>
        <w:ind w:left="252.86762237548828" w:right="4741.91162109375" w:hanging="46.618804931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What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we collect to monitor  implementation? </w:t>
      </w:r>
    </w:p>
    <w:p w:rsidR="00000000" w:rsidDel="00000000" w:rsidP="00000000" w:rsidRDefault="00000000" w:rsidRPr="00000000" w14:paraId="000001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8.465576171875" w:line="240" w:lineRule="auto"/>
        <w:ind w:left="1335.3011703491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Data on account opening </w:t>
      </w:r>
    </w:p>
    <w:p w:rsidR="00000000" w:rsidDel="00000000" w:rsidP="00000000" w:rsidRDefault="00000000" w:rsidRPr="00000000" w14:paraId="000001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1335.52440643310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Data on training attendance in each community  </w:t>
      </w:r>
    </w:p>
    <w:p w:rsidR="00000000" w:rsidDel="00000000" w:rsidP="00000000" w:rsidRDefault="00000000" w:rsidRPr="00000000" w14:paraId="000001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186767578125" w:line="215.71377754211426" w:lineRule="auto"/>
        <w:ind w:left="1682.972412109375" w:right="1338.77685546875" w:hanging="347.447967529296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Data on linking of bank accounts: when started, completed, successful,  etc.  </w:t>
      </w:r>
    </w:p>
    <w:p w:rsidR="00000000" w:rsidDel="00000000" w:rsidP="00000000" w:rsidRDefault="00000000" w:rsidRPr="00000000" w14:paraId="000001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78143310546875" w:line="240" w:lineRule="auto"/>
        <w:ind w:left="2051.040000915527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Unique ids for each sample woman, household, community </w:t>
      </w:r>
    </w:p>
    <w:p w:rsidR="00000000" w:rsidDel="00000000" w:rsidP="00000000" w:rsidRDefault="00000000" w:rsidRPr="00000000" w14:paraId="000001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.83990478515625" w:line="215.7136631011963" w:lineRule="auto"/>
        <w:ind w:left="1673.2223510742188" w:right="2303.78662109375" w:hanging="337.921142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Survey data from banking kiosk operators (to understand whether  banking points were functional) </w:t>
      </w:r>
    </w:p>
    <w:p w:rsidR="00000000" w:rsidDel="00000000" w:rsidP="00000000" w:rsidRDefault="00000000" w:rsidRPr="00000000" w14:paraId="000001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.01666259765625" w:line="240" w:lineRule="auto"/>
        <w:ind w:left="1334.74071502685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Community surveys of local leaders (“sarpanch” survey)</w:t>
      </w:r>
    </w:p>
    <w:p w:rsidR="00000000" w:rsidDel="00000000" w:rsidP="00000000" w:rsidRDefault="00000000" w:rsidRPr="00000000" w14:paraId="000001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.2488174438476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What 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would we collect to assess impact?  </w:t>
      </w:r>
    </w:p>
    <w:p w:rsidR="00000000" w:rsidDel="00000000" w:rsidP="00000000" w:rsidRDefault="00000000" w:rsidRPr="00000000" w14:paraId="000001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4.9566650390625" w:line="240" w:lineRule="auto"/>
        <w:ind w:left="1335.30117034912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Bank administrative data </w:t>
      </w:r>
    </w:p>
    <w:p w:rsidR="00000000" w:rsidDel="00000000" w:rsidP="00000000" w:rsidRDefault="00000000" w:rsidRPr="00000000" w14:paraId="000001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3079833984375" w:line="240" w:lineRule="auto"/>
        <w:ind w:left="1335.52440643310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MGNREGA administrative data </w:t>
      </w:r>
    </w:p>
    <w:p w:rsidR="00000000" w:rsidDel="00000000" w:rsidP="00000000" w:rsidRDefault="00000000" w:rsidRPr="00000000" w14:paraId="000001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186767578125" w:line="240" w:lineRule="auto"/>
        <w:ind w:left="1335.52440643310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040000915527344"/>
          <w:szCs w:val="56.040000915527344"/>
          <w:u w:val="none"/>
          <w:shd w:fill="auto" w:val="clear"/>
          <w:vertAlign w:val="baseline"/>
          <w:rtl w:val="0"/>
        </w:rPr>
        <w:t xml:space="preserve">• Survey data  </w:t>
      </w:r>
    </w:p>
    <w:p w:rsidR="00000000" w:rsidDel="00000000" w:rsidP="00000000" w:rsidRDefault="00000000" w:rsidRPr="00000000" w14:paraId="000001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944580078125" w:line="240" w:lineRule="auto"/>
        <w:ind w:left="2051.040000915527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Baseline census </w:t>
      </w:r>
    </w:p>
    <w:p w:rsidR="00000000" w:rsidDel="00000000" w:rsidP="00000000" w:rsidRDefault="00000000" w:rsidRPr="00000000" w14:paraId="000001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08013916015625" w:line="240" w:lineRule="auto"/>
        <w:ind w:left="2051.040000915527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Midline survey </w:t>
      </w:r>
    </w:p>
    <w:p w:rsidR="00000000" w:rsidDel="00000000" w:rsidP="00000000" w:rsidRDefault="00000000" w:rsidRPr="00000000" w14:paraId="000001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08013916015625" w:line="240" w:lineRule="auto"/>
        <w:ind w:left="2051.040000915527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• Endline survey </w:t>
      </w:r>
    </w:p>
    <w:p w:rsidR="00000000" w:rsidDel="00000000" w:rsidP="00000000" w:rsidRDefault="00000000" w:rsidRPr="00000000" w14:paraId="000001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77.4065685272217" w:lineRule="auto"/>
        <w:ind w:left="1181.2361145019531" w:right="1256.689453125" w:hanging="554.8204803466797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0.04000091552734"/>
          <w:szCs w:val="80.04000091552734"/>
          <w:u w:val="none"/>
          <w:shd w:fill="auto" w:val="clear"/>
          <w:vertAlign w:val="baseline"/>
          <w:rtl w:val="0"/>
        </w:rPr>
        <w:t xml:space="preserve">Our Theory of Change and Data Collection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Inputs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Activities Outputs Outcomes </w:t>
      </w:r>
    </w:p>
    <w:p w:rsidR="00000000" w:rsidDel="00000000" w:rsidP="00000000" w:rsidRDefault="00000000" w:rsidRPr="00000000" w14:paraId="000001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20202636718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Bank account in  own name </w:t>
      </w:r>
    </w:p>
    <w:p w:rsidR="00000000" w:rsidDel="00000000" w:rsidP="00000000" w:rsidRDefault="00000000" w:rsidRPr="00000000" w14:paraId="000001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7.822570800781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Training on how  </w:t>
      </w:r>
    </w:p>
    <w:p w:rsidR="00000000" w:rsidDel="00000000" w:rsidP="00000000" w:rsidRDefault="00000000" w:rsidRPr="00000000" w14:paraId="000001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Use of her individual  bank account </w:t>
      </w:r>
    </w:p>
    <w:p w:rsidR="00000000" w:rsidDel="00000000" w:rsidP="00000000" w:rsidRDefault="00000000" w:rsidRPr="00000000" w14:paraId="000001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2.107543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Increased ability and  </w:t>
      </w:r>
    </w:p>
    <w:p w:rsidR="00000000" w:rsidDel="00000000" w:rsidP="00000000" w:rsidRDefault="00000000" w:rsidRPr="00000000" w14:paraId="000001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Greater agency in  </w:t>
      </w:r>
    </w:p>
    <w:p w:rsidR="00000000" w:rsidDel="00000000" w:rsidP="00000000" w:rsidRDefault="00000000" w:rsidRPr="00000000" w14:paraId="000001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.3606510162353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0"/>
        </w:rPr>
        <w:t xml:space="preserve">the household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Increased control over her own  income </w:t>
      </w:r>
    </w:p>
    <w:p w:rsidR="00000000" w:rsidDel="00000000" w:rsidP="00000000" w:rsidRDefault="00000000" w:rsidRPr="00000000" w14:paraId="000001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8.09448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Greater financial  </w:t>
      </w:r>
    </w:p>
    <w:p w:rsidR="00000000" w:rsidDel="00000000" w:rsidP="00000000" w:rsidRDefault="00000000" w:rsidRPr="00000000" w14:paraId="000001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801879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627.6659393310547" w:right="667.635498046875" w:header="0" w:footer="720"/>
          <w:cols w:equalWidth="0" w:num="3">
            <w:col w:space="0" w:w="5980"/>
            <w:col w:space="0" w:w="5980"/>
            <w:col w:space="0" w:w="59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and economic  </w:t>
      </w:r>
    </w:p>
    <w:p w:rsidR="00000000" w:rsidDel="00000000" w:rsidP="00000000" w:rsidRDefault="00000000" w:rsidRPr="00000000" w14:paraId="000001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.360107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to use the  </w:t>
      </w:r>
    </w:p>
    <w:p w:rsidR="00000000" w:rsidDel="00000000" w:rsidP="00000000" w:rsidRDefault="00000000" w:rsidRPr="00000000" w14:paraId="000001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account </w:t>
      </w:r>
    </w:p>
    <w:p w:rsidR="00000000" w:rsidDel="00000000" w:rsidP="00000000" w:rsidRDefault="00000000" w:rsidRPr="00000000" w14:paraId="000001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4.9140930175781" w:line="239.903984069824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Linking of bank  account to  </w:t>
      </w:r>
    </w:p>
    <w:p w:rsidR="00000000" w:rsidDel="00000000" w:rsidP="00000000" w:rsidRDefault="00000000" w:rsidRPr="00000000" w14:paraId="000001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2407836914062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MGNREGA  direct deposit </w:t>
      </w:r>
    </w:p>
    <w:p w:rsidR="00000000" w:rsidDel="00000000" w:rsidP="00000000" w:rsidRDefault="00000000" w:rsidRPr="00000000" w14:paraId="000001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05206298828125" w:line="239.9038982391357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confidence to transact  at local banking kiosk </w:t>
      </w:r>
    </w:p>
    <w:p w:rsidR="00000000" w:rsidDel="00000000" w:rsidP="00000000" w:rsidRDefault="00000000" w:rsidRPr="00000000" w14:paraId="000001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2.8021240234375" w:line="239.904012680053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Payments made into  her bank account for  MGNREGA work </w:t>
      </w:r>
    </w:p>
    <w:p w:rsidR="00000000" w:rsidDel="00000000" w:rsidP="00000000" w:rsidRDefault="00000000" w:rsidRPr="00000000" w14:paraId="000001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3377075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Increase in work for MGNREGA </w:t>
      </w:r>
    </w:p>
    <w:p w:rsidR="00000000" w:rsidDel="00000000" w:rsidP="00000000" w:rsidRDefault="00000000" w:rsidRPr="00000000" w14:paraId="000001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2.698364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Collected through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administrative data </w:t>
      </w:r>
    </w:p>
    <w:p w:rsidR="00000000" w:rsidDel="00000000" w:rsidP="00000000" w:rsidRDefault="00000000" w:rsidRPr="00000000" w14:paraId="000001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Collected through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survey data</w:t>
      </w:r>
    </w:p>
    <w:p w:rsidR="00000000" w:rsidDel="00000000" w:rsidP="00000000" w:rsidRDefault="00000000" w:rsidRPr="00000000" w14:paraId="000001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engagement </w:t>
      </w:r>
    </w:p>
    <w:p w:rsidR="00000000" w:rsidDel="00000000" w:rsidP="00000000" w:rsidRDefault="00000000" w:rsidRPr="00000000" w14:paraId="000001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0.396118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Greater  </w:t>
      </w:r>
    </w:p>
    <w:p w:rsidR="00000000" w:rsidDel="00000000" w:rsidP="00000000" w:rsidRDefault="00000000" w:rsidRPr="00000000" w14:paraId="000001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80035400390625" w:line="239.904012680053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671.4039611816406" w:right="874.23828125" w:header="0" w:footer="720"/>
          <w:cols w:equalWidth="0" w:num="4">
            <w:col w:space="0" w:w="4420"/>
            <w:col w:space="0" w:w="4420"/>
            <w:col w:space="0" w:w="4420"/>
            <w:col w:space="0" w:w="44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acceptance of  women’s work  outside the  household </w:t>
      </w:r>
    </w:p>
    <w:p w:rsidR="00000000" w:rsidDel="00000000" w:rsidP="00000000" w:rsidRDefault="00000000" w:rsidRPr="00000000" w14:paraId="000001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98.199729919433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Putting It All Together</w:t>
      </w:r>
    </w:p>
    <w:p w:rsidR="00000000" w:rsidDel="00000000" w:rsidP="00000000" w:rsidRDefault="00000000" w:rsidRPr="00000000" w14:paraId="000001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10371208190918" w:lineRule="auto"/>
        <w:ind w:left="6153.35205078125" w:right="4348.718261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Married Women Identified at Census (2013/2014)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N=11,315 women in 197 GPs </w:t>
      </w:r>
    </w:p>
    <w:p w:rsidR="00000000" w:rsidDel="00000000" w:rsidP="00000000" w:rsidRDefault="00000000" w:rsidRPr="00000000" w14:paraId="000001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3.7664794921875" w:line="240" w:lineRule="auto"/>
        <w:ind w:left="0" w:right="7262.8515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Eligible Women </w:t>
      </w:r>
    </w:p>
    <w:p w:rsidR="00000000" w:rsidDel="00000000" w:rsidP="00000000" w:rsidRDefault="00000000" w:rsidRPr="00000000" w14:paraId="000001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5858154296875" w:line="240" w:lineRule="auto"/>
        <w:ind w:left="0" w:right="7839.1552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158.4000015258789" w:right="11.74560546875" w:header="0" w:footer="720"/>
          <w:cols w:equalWidth="0" w:num="1">
            <w:col w:space="0" w:w="19029.8543930053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9.959999084472656"/>
          <w:szCs w:val="39.959999084472656"/>
          <w:u w:val="none"/>
          <w:shd w:fill="auto" w:val="clear"/>
          <w:vertAlign w:val="baseline"/>
          <w:rtl w:val="0"/>
        </w:rPr>
        <w:t xml:space="preserve">N=5,908 </w:t>
      </w:r>
    </w:p>
    <w:p w:rsidR="00000000" w:rsidDel="00000000" w:rsidP="00000000" w:rsidRDefault="00000000" w:rsidRPr="00000000" w14:paraId="000001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1.058959960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Eligible </w:t>
      </w:r>
    </w:p>
    <w:p w:rsidR="00000000" w:rsidDel="00000000" w:rsidP="00000000" w:rsidRDefault="00000000" w:rsidRPr="00000000" w14:paraId="000001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194335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Sampled </w:t>
      </w:r>
    </w:p>
    <w:p w:rsidR="00000000" w:rsidDel="00000000" w:rsidP="00000000" w:rsidRDefault="00000000" w:rsidRPr="00000000" w14:paraId="000001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087097167968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Interviewed </w:t>
      </w:r>
    </w:p>
    <w:p w:rsidR="00000000" w:rsidDel="00000000" w:rsidP="00000000" w:rsidRDefault="00000000" w:rsidRPr="00000000" w14:paraId="000001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5561523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(short run - 2015) </w:t>
      </w:r>
    </w:p>
    <w:p w:rsidR="00000000" w:rsidDel="00000000" w:rsidP="00000000" w:rsidRDefault="00000000" w:rsidRPr="00000000" w14:paraId="000001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.17239379882812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Interviewed  </w:t>
      </w:r>
    </w:p>
    <w:p w:rsidR="00000000" w:rsidDel="00000000" w:rsidP="00000000" w:rsidRDefault="00000000" w:rsidRPr="00000000" w14:paraId="000001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55615234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(long run - 2017)</w:t>
      </w:r>
    </w:p>
    <w:p w:rsidR="00000000" w:rsidDel="00000000" w:rsidP="00000000" w:rsidRDefault="00000000" w:rsidRPr="00000000" w14:paraId="000001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7.5933837890625" w:line="240.303583145141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Control  (64 GPs) </w:t>
      </w:r>
    </w:p>
    <w:p w:rsidR="00000000" w:rsidDel="00000000" w:rsidP="00000000" w:rsidRDefault="00000000" w:rsidRPr="00000000" w14:paraId="000001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4.008483886718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2,010 </w:t>
      </w:r>
    </w:p>
    <w:p w:rsidR="00000000" w:rsidDel="00000000" w:rsidP="00000000" w:rsidRDefault="00000000" w:rsidRPr="00000000" w14:paraId="000001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19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1,834 </w:t>
      </w:r>
    </w:p>
    <w:p w:rsidR="00000000" w:rsidDel="00000000" w:rsidP="00000000" w:rsidRDefault="00000000" w:rsidRPr="00000000" w14:paraId="000001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2248535156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1,675 </w:t>
      </w:r>
    </w:p>
    <w:p w:rsidR="00000000" w:rsidDel="00000000" w:rsidP="00000000" w:rsidRDefault="00000000" w:rsidRPr="00000000" w14:paraId="000001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6.011505126953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1,649 </w:t>
      </w:r>
    </w:p>
    <w:p w:rsidR="00000000" w:rsidDel="00000000" w:rsidP="00000000" w:rsidRDefault="00000000" w:rsidRPr="00000000" w14:paraId="000001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7.5933837890625" w:line="240.303583145141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Bank Accts. (34  GPs) </w:t>
      </w:r>
    </w:p>
    <w:p w:rsidR="00000000" w:rsidDel="00000000" w:rsidP="00000000" w:rsidRDefault="00000000" w:rsidRPr="00000000" w14:paraId="000001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7.688293457031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909 </w:t>
      </w:r>
    </w:p>
    <w:p w:rsidR="00000000" w:rsidDel="00000000" w:rsidP="00000000" w:rsidRDefault="00000000" w:rsidRPr="00000000" w14:paraId="000001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19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655 </w:t>
      </w:r>
    </w:p>
    <w:p w:rsidR="00000000" w:rsidDel="00000000" w:rsidP="00000000" w:rsidRDefault="00000000" w:rsidRPr="00000000" w14:paraId="000001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2248535156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596 </w:t>
      </w:r>
    </w:p>
    <w:p w:rsidR="00000000" w:rsidDel="00000000" w:rsidP="00000000" w:rsidRDefault="00000000" w:rsidRPr="00000000" w14:paraId="000001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6.011505126953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580 </w:t>
      </w:r>
    </w:p>
    <w:p w:rsidR="00000000" w:rsidDel="00000000" w:rsidP="00000000" w:rsidRDefault="00000000" w:rsidRPr="00000000" w14:paraId="000001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593505859375" w:line="240.303583145141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Accts + Direct  Deposit  </w:t>
      </w:r>
    </w:p>
    <w:p w:rsidR="00000000" w:rsidDel="00000000" w:rsidP="00000000" w:rsidRDefault="00000000" w:rsidRPr="00000000" w14:paraId="000001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4317626953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(32 GPs) </w:t>
      </w:r>
    </w:p>
    <w:p w:rsidR="00000000" w:rsidDel="00000000" w:rsidP="00000000" w:rsidRDefault="00000000" w:rsidRPr="00000000" w14:paraId="000001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586975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1,059 </w:t>
      </w:r>
    </w:p>
    <w:p w:rsidR="00000000" w:rsidDel="00000000" w:rsidP="00000000" w:rsidRDefault="00000000" w:rsidRPr="00000000" w14:paraId="000001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19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698 </w:t>
      </w:r>
    </w:p>
    <w:p w:rsidR="00000000" w:rsidDel="00000000" w:rsidP="00000000" w:rsidRDefault="00000000" w:rsidRPr="00000000" w14:paraId="000001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2248535156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652 </w:t>
      </w:r>
    </w:p>
    <w:p w:rsidR="00000000" w:rsidDel="00000000" w:rsidP="00000000" w:rsidRDefault="00000000" w:rsidRPr="00000000" w14:paraId="000001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6.011505126953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640 </w:t>
      </w:r>
    </w:p>
    <w:p w:rsidR="00000000" w:rsidDel="00000000" w:rsidP="00000000" w:rsidRDefault="00000000" w:rsidRPr="00000000" w14:paraId="000001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0655517578125" w:line="240.303583145141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Accts +  Training  (34 GPs) </w:t>
      </w:r>
    </w:p>
    <w:p w:rsidR="00000000" w:rsidDel="00000000" w:rsidP="00000000" w:rsidRDefault="00000000" w:rsidRPr="00000000" w14:paraId="000001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1.43951416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966 </w:t>
      </w:r>
    </w:p>
    <w:p w:rsidR="00000000" w:rsidDel="00000000" w:rsidP="00000000" w:rsidRDefault="00000000" w:rsidRPr="00000000" w14:paraId="000001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19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678 </w:t>
      </w:r>
    </w:p>
    <w:p w:rsidR="00000000" w:rsidDel="00000000" w:rsidP="00000000" w:rsidRDefault="00000000" w:rsidRPr="00000000" w14:paraId="000001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2248535156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651 </w:t>
      </w:r>
    </w:p>
    <w:p w:rsidR="00000000" w:rsidDel="00000000" w:rsidP="00000000" w:rsidRDefault="00000000" w:rsidRPr="00000000" w14:paraId="000001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6.011505126953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642 </w:t>
      </w:r>
    </w:p>
    <w:p w:rsidR="00000000" w:rsidDel="00000000" w:rsidP="00000000" w:rsidRDefault="00000000" w:rsidRPr="00000000" w14:paraId="000001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303583145141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Accts + Direct  Deposit +  </w:t>
      </w:r>
    </w:p>
    <w:p w:rsidR="00000000" w:rsidDel="00000000" w:rsidP="00000000" w:rsidRDefault="00000000" w:rsidRPr="00000000" w14:paraId="000001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4317626953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Training  </w:t>
      </w:r>
    </w:p>
    <w:p w:rsidR="00000000" w:rsidDel="00000000" w:rsidP="00000000" w:rsidRDefault="00000000" w:rsidRPr="00000000" w14:paraId="000001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786376953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(33 GPs) </w:t>
      </w:r>
    </w:p>
    <w:p w:rsidR="00000000" w:rsidDel="00000000" w:rsidP="00000000" w:rsidRDefault="00000000" w:rsidRPr="00000000" w14:paraId="000001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463134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964 </w:t>
      </w:r>
    </w:p>
    <w:p w:rsidR="00000000" w:rsidDel="00000000" w:rsidP="00000000" w:rsidRDefault="00000000" w:rsidRPr="00000000" w14:paraId="000001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19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635 </w:t>
      </w:r>
    </w:p>
    <w:p w:rsidR="00000000" w:rsidDel="00000000" w:rsidP="00000000" w:rsidRDefault="00000000" w:rsidRPr="00000000" w14:paraId="000001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4.242248535156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605 </w:t>
      </w:r>
    </w:p>
    <w:p w:rsidR="00000000" w:rsidDel="00000000" w:rsidP="00000000" w:rsidRDefault="00000000" w:rsidRPr="00000000" w14:paraId="000001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6.011505126953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199.20061111450195" w:top="153.5498046875" w:left="480.8504104614258" w:right="1766.40380859375" w:header="0" w:footer="720"/>
          <w:cols w:equalWidth="0" w:num="6">
            <w:col w:space="0" w:w="2840"/>
            <w:col w:space="0" w:w="2840"/>
            <w:col w:space="0" w:w="2840"/>
            <w:col w:space="0" w:w="2840"/>
            <w:col w:space="0" w:w="2840"/>
            <w:col w:space="0" w:w="28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040000915527344"/>
          <w:szCs w:val="32.040000915527344"/>
          <w:u w:val="none"/>
          <w:shd w:fill="auto" w:val="clear"/>
          <w:vertAlign w:val="baseline"/>
          <w:rtl w:val="0"/>
        </w:rPr>
        <w:t xml:space="preserve">591 </w:t>
      </w:r>
    </w:p>
    <w:p w:rsidR="00000000" w:rsidDel="00000000" w:rsidP="00000000" w:rsidRDefault="00000000" w:rsidRPr="00000000" w14:paraId="000001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76.262149810791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87.96000671386719"/>
          <w:szCs w:val="87.96000671386719"/>
          <w:u w:val="none"/>
          <w:shd w:fill="auto" w:val="clear"/>
          <w:vertAlign w:val="baseline"/>
          <w:rtl w:val="0"/>
        </w:rPr>
        <w:t xml:space="preserve">Roadmap for Future Sessions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Session #4 (May 7):  </w:t>
      </w:r>
    </w:p>
    <w:p w:rsidR="00000000" w:rsidDel="00000000" w:rsidP="00000000" w:rsidRDefault="00000000" w:rsidRPr="00000000" w14:paraId="000001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3.41613769531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Session #5 (May 14): </w:t>
      </w:r>
    </w:p>
    <w:p w:rsidR="00000000" w:rsidDel="00000000" w:rsidP="00000000" w:rsidRDefault="00000000" w:rsidRPr="00000000" w14:paraId="000001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412902832" w:lineRule="auto"/>
        <w:ind w:left="264.6710205078125" w:right="839.24926757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Measuring Women’s Economic  Empowerment, and Designing Good  Measures </w:t>
      </w:r>
    </w:p>
    <w:p w:rsidR="00000000" w:rsidDel="00000000" w:rsidP="00000000" w:rsidRDefault="00000000" w:rsidRPr="00000000" w14:paraId="000001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5.6161499023438" w:line="240" w:lineRule="auto"/>
        <w:ind w:left="1640.1596069335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Session #6 (May 21):  </w:t>
      </w:r>
    </w:p>
    <w:p w:rsidR="00000000" w:rsidDel="00000000" w:rsidP="00000000" w:rsidRDefault="00000000" w:rsidRPr="00000000" w14:paraId="000001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4014892578125" w:line="239.9040412902832" w:lineRule="auto"/>
        <w:ind w:left="122.39990234375" w:right="690.400390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Learning from a Female Mobile Phone  Study:  </w:t>
      </w:r>
    </w:p>
    <w:p w:rsidR="00000000" w:rsidDel="00000000" w:rsidP="00000000" w:rsidRDefault="00000000" w:rsidRPr="00000000" w14:paraId="000001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03179931640625" w:line="239.9040412902832" w:lineRule="auto"/>
        <w:ind w:left="0" w:right="553.60046386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Collecting Data Through the Pandemic,  Surveying Women  </w:t>
      </w:r>
    </w:p>
    <w:p w:rsidR="00000000" w:rsidDel="00000000" w:rsidP="00000000" w:rsidRDefault="00000000" w:rsidRPr="00000000" w14:paraId="000001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00048828125" w:line="239.90415573120117" w:lineRule="auto"/>
        <w:ind w:left="877.847900390625" w:right="21.59179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Data Systems to Ensure High-Quality  Data Collection and Interventions </w:t>
      </w:r>
    </w:p>
    <w:p w:rsidR="00000000" w:rsidDel="00000000" w:rsidP="00000000" w:rsidRDefault="00000000" w:rsidRPr="00000000" w14:paraId="000001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9.46533203125" w:line="240" w:lineRule="auto"/>
        <w:ind w:left="0" w:right="1481.414794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Session #7 (May 28):  </w:t>
      </w:r>
    </w:p>
    <w:p w:rsidR="00000000" w:rsidDel="00000000" w:rsidP="00000000" w:rsidRDefault="00000000" w:rsidRPr="00000000" w14:paraId="000001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39996337890625" w:line="240" w:lineRule="auto"/>
        <w:ind w:left="0" w:right="2775.302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Up to You!</w:t>
      </w:r>
    </w:p>
    <w:sectPr>
      <w:type w:val="continuous"/>
      <w:pgSz w:h="10800" w:w="19200" w:orient="landscape"/>
      <w:pgMar w:bottom="199.20061111450195" w:top="153.5498046875" w:left="806.3124847412109" w:right="2743.64013671875" w:header="0" w:footer="720"/>
      <w:cols w:equalWidth="0" w:num="2">
        <w:col w:space="0" w:w="7840"/>
        <w:col w:space="0" w:w="78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7.png"/><Relationship Id="rId42" Type="http://schemas.openxmlformats.org/officeDocument/2006/relationships/image" Target="media/image5.png"/><Relationship Id="rId41" Type="http://schemas.openxmlformats.org/officeDocument/2006/relationships/image" Target="media/image8.png"/><Relationship Id="rId44" Type="http://schemas.openxmlformats.org/officeDocument/2006/relationships/image" Target="media/image9.png"/><Relationship Id="rId43" Type="http://schemas.openxmlformats.org/officeDocument/2006/relationships/image" Target="media/image6.png"/><Relationship Id="rId46" Type="http://schemas.openxmlformats.org/officeDocument/2006/relationships/image" Target="media/image10.png"/><Relationship Id="rId45" Type="http://schemas.openxmlformats.org/officeDocument/2006/relationships/image" Target="media/image130.png"/><Relationship Id="rId107" Type="http://schemas.openxmlformats.org/officeDocument/2006/relationships/image" Target="media/image21.png"/><Relationship Id="rId106" Type="http://schemas.openxmlformats.org/officeDocument/2006/relationships/image" Target="media/image29.png"/><Relationship Id="rId105" Type="http://schemas.openxmlformats.org/officeDocument/2006/relationships/image" Target="media/image27.png"/><Relationship Id="rId104" Type="http://schemas.openxmlformats.org/officeDocument/2006/relationships/image" Target="media/image31.png"/><Relationship Id="rId109" Type="http://schemas.openxmlformats.org/officeDocument/2006/relationships/image" Target="media/image53.png"/><Relationship Id="rId108" Type="http://schemas.openxmlformats.org/officeDocument/2006/relationships/image" Target="media/image51.png"/><Relationship Id="rId48" Type="http://schemas.openxmlformats.org/officeDocument/2006/relationships/image" Target="media/image14.png"/><Relationship Id="rId47" Type="http://schemas.openxmlformats.org/officeDocument/2006/relationships/image" Target="media/image13.png"/><Relationship Id="rId49" Type="http://schemas.openxmlformats.org/officeDocument/2006/relationships/image" Target="media/image11.png"/><Relationship Id="rId103" Type="http://schemas.openxmlformats.org/officeDocument/2006/relationships/image" Target="media/image30.png"/><Relationship Id="rId102" Type="http://schemas.openxmlformats.org/officeDocument/2006/relationships/image" Target="media/image19.png"/><Relationship Id="rId101" Type="http://schemas.openxmlformats.org/officeDocument/2006/relationships/image" Target="media/image24.png"/><Relationship Id="rId100" Type="http://schemas.openxmlformats.org/officeDocument/2006/relationships/image" Target="media/image23.png"/><Relationship Id="rId31" Type="http://schemas.openxmlformats.org/officeDocument/2006/relationships/image" Target="media/image48.png"/><Relationship Id="rId30" Type="http://schemas.openxmlformats.org/officeDocument/2006/relationships/image" Target="media/image54.png"/><Relationship Id="rId33" Type="http://schemas.openxmlformats.org/officeDocument/2006/relationships/image" Target="media/image56.png"/><Relationship Id="rId32" Type="http://schemas.openxmlformats.org/officeDocument/2006/relationships/image" Target="media/image50.png"/><Relationship Id="rId35" Type="http://schemas.openxmlformats.org/officeDocument/2006/relationships/image" Target="media/image55.png"/><Relationship Id="rId34" Type="http://schemas.openxmlformats.org/officeDocument/2006/relationships/image" Target="media/image57.png"/><Relationship Id="rId37" Type="http://schemas.openxmlformats.org/officeDocument/2006/relationships/image" Target="media/image4.png"/><Relationship Id="rId36" Type="http://schemas.openxmlformats.org/officeDocument/2006/relationships/image" Target="media/image3.png"/><Relationship Id="rId39" Type="http://schemas.openxmlformats.org/officeDocument/2006/relationships/image" Target="media/image2.png"/><Relationship Id="rId38" Type="http://schemas.openxmlformats.org/officeDocument/2006/relationships/image" Target="media/image1.png"/><Relationship Id="rId20" Type="http://schemas.openxmlformats.org/officeDocument/2006/relationships/image" Target="media/image133.png"/><Relationship Id="rId22" Type="http://schemas.openxmlformats.org/officeDocument/2006/relationships/image" Target="media/image36.png"/><Relationship Id="rId21" Type="http://schemas.openxmlformats.org/officeDocument/2006/relationships/image" Target="media/image32.png"/><Relationship Id="rId24" Type="http://schemas.openxmlformats.org/officeDocument/2006/relationships/image" Target="media/image141.png"/><Relationship Id="rId23" Type="http://schemas.openxmlformats.org/officeDocument/2006/relationships/image" Target="media/image37.png"/><Relationship Id="rId129" Type="http://schemas.openxmlformats.org/officeDocument/2006/relationships/image" Target="media/image59.png"/><Relationship Id="rId128" Type="http://schemas.openxmlformats.org/officeDocument/2006/relationships/image" Target="media/image58.png"/><Relationship Id="rId127" Type="http://schemas.openxmlformats.org/officeDocument/2006/relationships/image" Target="media/image61.png"/><Relationship Id="rId126" Type="http://schemas.openxmlformats.org/officeDocument/2006/relationships/image" Target="media/image60.png"/><Relationship Id="rId26" Type="http://schemas.openxmlformats.org/officeDocument/2006/relationships/image" Target="media/image46.png"/><Relationship Id="rId121" Type="http://schemas.openxmlformats.org/officeDocument/2006/relationships/image" Target="media/image75.png"/><Relationship Id="rId25" Type="http://schemas.openxmlformats.org/officeDocument/2006/relationships/image" Target="media/image35.png"/><Relationship Id="rId120" Type="http://schemas.openxmlformats.org/officeDocument/2006/relationships/image" Target="media/image80.png"/><Relationship Id="rId28" Type="http://schemas.openxmlformats.org/officeDocument/2006/relationships/image" Target="media/image135.png"/><Relationship Id="rId27" Type="http://schemas.openxmlformats.org/officeDocument/2006/relationships/image" Target="media/image42.png"/><Relationship Id="rId125" Type="http://schemas.openxmlformats.org/officeDocument/2006/relationships/image" Target="media/image66.png"/><Relationship Id="rId29" Type="http://schemas.openxmlformats.org/officeDocument/2006/relationships/image" Target="media/image52.png"/><Relationship Id="rId124" Type="http://schemas.openxmlformats.org/officeDocument/2006/relationships/image" Target="media/image72.png"/><Relationship Id="rId123" Type="http://schemas.openxmlformats.org/officeDocument/2006/relationships/image" Target="media/image70.png"/><Relationship Id="rId122" Type="http://schemas.openxmlformats.org/officeDocument/2006/relationships/image" Target="media/image76.png"/><Relationship Id="rId95" Type="http://schemas.openxmlformats.org/officeDocument/2006/relationships/image" Target="media/image101.png"/><Relationship Id="rId94" Type="http://schemas.openxmlformats.org/officeDocument/2006/relationships/image" Target="media/image93.png"/><Relationship Id="rId97" Type="http://schemas.openxmlformats.org/officeDocument/2006/relationships/image" Target="media/image22.png"/><Relationship Id="rId96" Type="http://schemas.openxmlformats.org/officeDocument/2006/relationships/image" Target="media/image20.png"/><Relationship Id="rId11" Type="http://schemas.openxmlformats.org/officeDocument/2006/relationships/image" Target="media/image136.png"/><Relationship Id="rId99" Type="http://schemas.openxmlformats.org/officeDocument/2006/relationships/image" Target="media/image26.png"/><Relationship Id="rId10" Type="http://schemas.openxmlformats.org/officeDocument/2006/relationships/image" Target="media/image134.png"/><Relationship Id="rId98" Type="http://schemas.openxmlformats.org/officeDocument/2006/relationships/image" Target="media/image25.png"/><Relationship Id="rId13" Type="http://schemas.openxmlformats.org/officeDocument/2006/relationships/image" Target="media/image68.png"/><Relationship Id="rId12" Type="http://schemas.openxmlformats.org/officeDocument/2006/relationships/image" Target="media/image78.png"/><Relationship Id="rId91" Type="http://schemas.openxmlformats.org/officeDocument/2006/relationships/image" Target="media/image95.png"/><Relationship Id="rId90" Type="http://schemas.openxmlformats.org/officeDocument/2006/relationships/image" Target="media/image89.png"/><Relationship Id="rId93" Type="http://schemas.openxmlformats.org/officeDocument/2006/relationships/image" Target="media/image92.png"/><Relationship Id="rId92" Type="http://schemas.openxmlformats.org/officeDocument/2006/relationships/image" Target="media/image97.png"/><Relationship Id="rId118" Type="http://schemas.openxmlformats.org/officeDocument/2006/relationships/image" Target="media/image39.png"/><Relationship Id="rId117" Type="http://schemas.openxmlformats.org/officeDocument/2006/relationships/image" Target="media/image38.png"/><Relationship Id="rId116" Type="http://schemas.openxmlformats.org/officeDocument/2006/relationships/image" Target="media/image40.png"/><Relationship Id="rId115" Type="http://schemas.openxmlformats.org/officeDocument/2006/relationships/image" Target="media/image43.png"/><Relationship Id="rId119" Type="http://schemas.openxmlformats.org/officeDocument/2006/relationships/image" Target="media/image77.png"/><Relationship Id="rId15" Type="http://schemas.openxmlformats.org/officeDocument/2006/relationships/image" Target="media/image74.png"/><Relationship Id="rId110" Type="http://schemas.openxmlformats.org/officeDocument/2006/relationships/image" Target="media/image47.png"/><Relationship Id="rId14" Type="http://schemas.openxmlformats.org/officeDocument/2006/relationships/image" Target="media/image138.png"/><Relationship Id="rId17" Type="http://schemas.openxmlformats.org/officeDocument/2006/relationships/image" Target="media/image28.png"/><Relationship Id="rId16" Type="http://schemas.openxmlformats.org/officeDocument/2006/relationships/image" Target="media/image137.png"/><Relationship Id="rId19" Type="http://schemas.openxmlformats.org/officeDocument/2006/relationships/image" Target="media/image34.png"/><Relationship Id="rId114" Type="http://schemas.openxmlformats.org/officeDocument/2006/relationships/image" Target="media/image41.png"/><Relationship Id="rId18" Type="http://schemas.openxmlformats.org/officeDocument/2006/relationships/image" Target="media/image33.png"/><Relationship Id="rId113" Type="http://schemas.openxmlformats.org/officeDocument/2006/relationships/image" Target="media/image45.png"/><Relationship Id="rId112" Type="http://schemas.openxmlformats.org/officeDocument/2006/relationships/image" Target="media/image44.png"/><Relationship Id="rId111" Type="http://schemas.openxmlformats.org/officeDocument/2006/relationships/image" Target="media/image49.png"/><Relationship Id="rId84" Type="http://schemas.openxmlformats.org/officeDocument/2006/relationships/image" Target="media/image79.png"/><Relationship Id="rId83" Type="http://schemas.openxmlformats.org/officeDocument/2006/relationships/image" Target="media/image69.png"/><Relationship Id="rId86" Type="http://schemas.openxmlformats.org/officeDocument/2006/relationships/image" Target="media/image84.png"/><Relationship Id="rId85" Type="http://schemas.openxmlformats.org/officeDocument/2006/relationships/image" Target="media/image81.png"/><Relationship Id="rId88" Type="http://schemas.openxmlformats.org/officeDocument/2006/relationships/image" Target="media/image91.png"/><Relationship Id="rId87" Type="http://schemas.openxmlformats.org/officeDocument/2006/relationships/image" Target="media/image90.png"/><Relationship Id="rId89" Type="http://schemas.openxmlformats.org/officeDocument/2006/relationships/image" Target="media/image87.png"/><Relationship Id="rId80" Type="http://schemas.openxmlformats.org/officeDocument/2006/relationships/image" Target="media/image71.png"/><Relationship Id="rId82" Type="http://schemas.openxmlformats.org/officeDocument/2006/relationships/image" Target="media/image67.png"/><Relationship Id="rId81" Type="http://schemas.openxmlformats.org/officeDocument/2006/relationships/image" Target="media/image7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image" Target="media/image104.png"/><Relationship Id="rId4" Type="http://schemas.openxmlformats.org/officeDocument/2006/relationships/numbering" Target="numbering.xml"/><Relationship Id="rId148" Type="http://schemas.openxmlformats.org/officeDocument/2006/relationships/image" Target="media/image103.png"/><Relationship Id="rId9" Type="http://schemas.openxmlformats.org/officeDocument/2006/relationships/image" Target="media/image131.png"/><Relationship Id="rId143" Type="http://schemas.openxmlformats.org/officeDocument/2006/relationships/image" Target="media/image112.png"/><Relationship Id="rId142" Type="http://schemas.openxmlformats.org/officeDocument/2006/relationships/image" Target="media/image118.png"/><Relationship Id="rId141" Type="http://schemas.openxmlformats.org/officeDocument/2006/relationships/image" Target="media/image116.png"/><Relationship Id="rId140" Type="http://schemas.openxmlformats.org/officeDocument/2006/relationships/image" Target="media/image83.png"/><Relationship Id="rId5" Type="http://schemas.openxmlformats.org/officeDocument/2006/relationships/styles" Target="styles.xml"/><Relationship Id="rId147" Type="http://schemas.openxmlformats.org/officeDocument/2006/relationships/image" Target="media/image106.png"/><Relationship Id="rId6" Type="http://schemas.openxmlformats.org/officeDocument/2006/relationships/image" Target="media/image143.png"/><Relationship Id="rId146" Type="http://schemas.openxmlformats.org/officeDocument/2006/relationships/image" Target="media/image105.png"/><Relationship Id="rId7" Type="http://schemas.openxmlformats.org/officeDocument/2006/relationships/image" Target="media/image139.png"/><Relationship Id="rId145" Type="http://schemas.openxmlformats.org/officeDocument/2006/relationships/image" Target="media/image109.png"/><Relationship Id="rId8" Type="http://schemas.openxmlformats.org/officeDocument/2006/relationships/image" Target="media/image142.png"/><Relationship Id="rId144" Type="http://schemas.openxmlformats.org/officeDocument/2006/relationships/image" Target="media/image114.png"/><Relationship Id="rId73" Type="http://schemas.openxmlformats.org/officeDocument/2006/relationships/image" Target="media/image128.png"/><Relationship Id="rId72" Type="http://schemas.openxmlformats.org/officeDocument/2006/relationships/image" Target="media/image124.png"/><Relationship Id="rId75" Type="http://schemas.openxmlformats.org/officeDocument/2006/relationships/image" Target="media/image127.png"/><Relationship Id="rId74" Type="http://schemas.openxmlformats.org/officeDocument/2006/relationships/image" Target="media/image129.png"/><Relationship Id="rId77" Type="http://schemas.openxmlformats.org/officeDocument/2006/relationships/image" Target="media/image65.png"/><Relationship Id="rId76" Type="http://schemas.openxmlformats.org/officeDocument/2006/relationships/image" Target="media/image64.png"/><Relationship Id="rId79" Type="http://schemas.openxmlformats.org/officeDocument/2006/relationships/image" Target="media/image63.png"/><Relationship Id="rId78" Type="http://schemas.openxmlformats.org/officeDocument/2006/relationships/image" Target="media/image62.png"/><Relationship Id="rId71" Type="http://schemas.openxmlformats.org/officeDocument/2006/relationships/image" Target="media/image123.png"/><Relationship Id="rId70" Type="http://schemas.openxmlformats.org/officeDocument/2006/relationships/image" Target="media/image126.png"/><Relationship Id="rId139" Type="http://schemas.openxmlformats.org/officeDocument/2006/relationships/image" Target="media/image82.png"/><Relationship Id="rId138" Type="http://schemas.openxmlformats.org/officeDocument/2006/relationships/image" Target="media/image86.png"/><Relationship Id="rId137" Type="http://schemas.openxmlformats.org/officeDocument/2006/relationships/image" Target="media/image85.png"/><Relationship Id="rId132" Type="http://schemas.openxmlformats.org/officeDocument/2006/relationships/image" Target="media/image98.png"/><Relationship Id="rId131" Type="http://schemas.openxmlformats.org/officeDocument/2006/relationships/image" Target="media/image102.png"/><Relationship Id="rId130" Type="http://schemas.openxmlformats.org/officeDocument/2006/relationships/image" Target="media/image100.png"/><Relationship Id="rId136" Type="http://schemas.openxmlformats.org/officeDocument/2006/relationships/image" Target="media/image88.png"/><Relationship Id="rId135" Type="http://schemas.openxmlformats.org/officeDocument/2006/relationships/image" Target="media/image96.png"/><Relationship Id="rId134" Type="http://schemas.openxmlformats.org/officeDocument/2006/relationships/image" Target="media/image94.png"/><Relationship Id="rId133" Type="http://schemas.openxmlformats.org/officeDocument/2006/relationships/image" Target="media/image99.png"/><Relationship Id="rId62" Type="http://schemas.openxmlformats.org/officeDocument/2006/relationships/image" Target="media/image117.png"/><Relationship Id="rId61" Type="http://schemas.openxmlformats.org/officeDocument/2006/relationships/image" Target="media/image144.png"/><Relationship Id="rId64" Type="http://schemas.openxmlformats.org/officeDocument/2006/relationships/image" Target="media/image113.png"/><Relationship Id="rId63" Type="http://schemas.openxmlformats.org/officeDocument/2006/relationships/image" Target="media/image119.png"/><Relationship Id="rId66" Type="http://schemas.openxmlformats.org/officeDocument/2006/relationships/image" Target="media/image122.png"/><Relationship Id="rId65" Type="http://schemas.openxmlformats.org/officeDocument/2006/relationships/image" Target="media/image115.png"/><Relationship Id="rId68" Type="http://schemas.openxmlformats.org/officeDocument/2006/relationships/image" Target="media/image121.png"/><Relationship Id="rId67" Type="http://schemas.openxmlformats.org/officeDocument/2006/relationships/image" Target="media/image120.png"/><Relationship Id="rId60" Type="http://schemas.openxmlformats.org/officeDocument/2006/relationships/image" Target="media/image108.png"/><Relationship Id="rId69" Type="http://schemas.openxmlformats.org/officeDocument/2006/relationships/image" Target="media/image125.png"/><Relationship Id="rId51" Type="http://schemas.openxmlformats.org/officeDocument/2006/relationships/image" Target="media/image132.png"/><Relationship Id="rId50" Type="http://schemas.openxmlformats.org/officeDocument/2006/relationships/image" Target="media/image12.png"/><Relationship Id="rId53" Type="http://schemas.openxmlformats.org/officeDocument/2006/relationships/image" Target="media/image15.png"/><Relationship Id="rId52" Type="http://schemas.openxmlformats.org/officeDocument/2006/relationships/image" Target="media/image17.png"/><Relationship Id="rId55" Type="http://schemas.openxmlformats.org/officeDocument/2006/relationships/image" Target="media/image18.png"/><Relationship Id="rId54" Type="http://schemas.openxmlformats.org/officeDocument/2006/relationships/image" Target="media/image16.png"/><Relationship Id="rId57" Type="http://schemas.openxmlformats.org/officeDocument/2006/relationships/image" Target="media/image107.png"/><Relationship Id="rId56" Type="http://schemas.openxmlformats.org/officeDocument/2006/relationships/image" Target="media/image140.png"/><Relationship Id="rId59" Type="http://schemas.openxmlformats.org/officeDocument/2006/relationships/image" Target="media/image111.png"/><Relationship Id="rId58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